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3C4" w:rsidRPr="001D73C4" w:rsidRDefault="001D73C4" w:rsidP="001D73C4">
      <w:pPr>
        <w:spacing w:after="30" w:line="240" w:lineRule="auto"/>
        <w:jc w:val="both"/>
        <w:textAlignment w:val="center"/>
        <w:rPr>
          <w:rFonts w:ascii="Verdana" w:eastAsia="Times New Roman" w:hAnsi="Verdana" w:cs="Times New Roman"/>
          <w:color w:val="000066"/>
          <w:sz w:val="30"/>
          <w:szCs w:val="30"/>
        </w:rPr>
      </w:pPr>
      <w:r w:rsidRPr="001D73C4">
        <w:rPr>
          <w:rFonts w:ascii="Verdana" w:eastAsia="Times New Roman" w:hAnsi="Verdana" w:cs="Times New Roman"/>
          <w:b/>
          <w:bCs/>
          <w:color w:val="000066"/>
          <w:sz w:val="30"/>
          <w:szCs w:val="30"/>
        </w:rPr>
        <w:t>Вариант № 1532664</w:t>
      </w:r>
    </w:p>
    <w:p w:rsidR="001D73C4" w:rsidRPr="001D73C4" w:rsidRDefault="001D73C4" w:rsidP="001D73C4">
      <w:pPr>
        <w:spacing w:before="100" w:beforeAutospacing="1" w:after="100" w:afterAutospacing="1" w:line="240" w:lineRule="auto"/>
        <w:jc w:val="center"/>
        <w:outlineLvl w:val="2"/>
        <w:rPr>
          <w:rFonts w:ascii="Verdana" w:eastAsia="Times New Roman" w:hAnsi="Verdana" w:cs="Times New Roman"/>
          <w:b/>
          <w:bCs/>
          <w:color w:val="000000"/>
          <w:sz w:val="27"/>
          <w:szCs w:val="27"/>
        </w:rPr>
      </w:pPr>
      <w:r w:rsidRPr="001D73C4">
        <w:rPr>
          <w:rFonts w:ascii="Verdana" w:eastAsia="Times New Roman" w:hAnsi="Verdana" w:cs="Times New Roman"/>
          <w:b/>
          <w:bCs/>
          <w:color w:val="000000"/>
          <w:sz w:val="27"/>
          <w:szCs w:val="27"/>
        </w:rPr>
        <w:t>Открытый банк ФИПИ, блок 634F69, вариант РЕШУ №108</w:t>
      </w: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1.</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Текст, на</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на</w:t>
      </w:r>
      <w:r w:rsidRPr="001D73C4">
        <w:rPr>
          <w:rFonts w:ascii="Verdana" w:eastAsia="Times New Roman" w:hAnsi="Verdana" w:cs="Times New Roman"/>
          <w:color w:val="000000"/>
          <w:sz w:val="18"/>
          <w:szCs w:val="18"/>
        </w:rPr>
        <w:softHyphen/>
        <w:t>ю</w:t>
      </w:r>
      <w:r w:rsidRPr="001D73C4">
        <w:rPr>
          <w:rFonts w:ascii="Verdana" w:eastAsia="Times New Roman" w:hAnsi="Verdana" w:cs="Times New Roman"/>
          <w:color w:val="000000"/>
          <w:sz w:val="18"/>
          <w:szCs w:val="18"/>
        </w:rPr>
        <w:softHyphen/>
        <w:t>щий</w:t>
      </w:r>
      <w:r w:rsidRPr="001D73C4">
        <w:rPr>
          <w:rFonts w:ascii="Verdana" w:eastAsia="Times New Roman" w:hAnsi="Verdana" w:cs="Times New Roman"/>
          <w:color w:val="000000"/>
          <w:sz w:val="18"/>
          <w:szCs w:val="18"/>
        </w:rPr>
        <w:softHyphen/>
        <w:t>ся сло</w:t>
      </w:r>
      <w:r w:rsidRPr="001D73C4">
        <w:rPr>
          <w:rFonts w:ascii="Verdana" w:eastAsia="Times New Roman" w:hAnsi="Verdana" w:cs="Times New Roman"/>
          <w:color w:val="000000"/>
          <w:sz w:val="18"/>
          <w:szCs w:val="18"/>
        </w:rPr>
        <w:softHyphen/>
        <w:t>ва</w:t>
      </w:r>
      <w:r w:rsidRPr="001D73C4">
        <w:rPr>
          <w:rFonts w:ascii="Verdana" w:eastAsia="Times New Roman" w:hAnsi="Verdana" w:cs="Times New Roman"/>
          <w:color w:val="000000"/>
          <w:sz w:val="18"/>
          <w:szCs w:val="18"/>
        </w:rPr>
        <w:softHyphen/>
        <w:t>ми «</w:t>
      </w:r>
      <w:r w:rsidRPr="001D73C4">
        <w:rPr>
          <w:rFonts w:ascii="Verdana" w:eastAsia="Times New Roman" w:hAnsi="Verdana" w:cs="Times New Roman"/>
          <w:b/>
          <w:bCs/>
          <w:color w:val="000000"/>
          <w:sz w:val="18"/>
          <w:szCs w:val="18"/>
        </w:rPr>
        <w:t>Война была для детей же</w:t>
      </w:r>
      <w:r w:rsidRPr="001D73C4">
        <w:rPr>
          <w:rFonts w:ascii="Verdana" w:eastAsia="Times New Roman" w:hAnsi="Verdana" w:cs="Times New Roman"/>
          <w:b/>
          <w:bCs/>
          <w:color w:val="000000"/>
          <w:sz w:val="18"/>
          <w:szCs w:val="18"/>
        </w:rPr>
        <w:softHyphen/>
        <w:t>сто</w:t>
      </w:r>
      <w:r w:rsidRPr="001D73C4">
        <w:rPr>
          <w:rFonts w:ascii="Verdana" w:eastAsia="Times New Roman" w:hAnsi="Verdana" w:cs="Times New Roman"/>
          <w:b/>
          <w:bCs/>
          <w:color w:val="000000"/>
          <w:sz w:val="18"/>
          <w:szCs w:val="18"/>
        </w:rPr>
        <w:softHyphen/>
        <w:t>кой и гру</w:t>
      </w:r>
      <w:r w:rsidRPr="001D73C4">
        <w:rPr>
          <w:rFonts w:ascii="Verdana" w:eastAsia="Times New Roman" w:hAnsi="Verdana" w:cs="Times New Roman"/>
          <w:b/>
          <w:bCs/>
          <w:color w:val="000000"/>
          <w:sz w:val="18"/>
          <w:szCs w:val="18"/>
        </w:rPr>
        <w:softHyphen/>
        <w:t>бой школой.</w:t>
      </w:r>
      <w:r w:rsidRPr="001D73C4">
        <w:rPr>
          <w:rFonts w:ascii="Verdana" w:eastAsia="Times New Roman" w:hAnsi="Verdana" w:cs="Times New Roman"/>
          <w:color w:val="000000"/>
          <w:sz w:val="18"/>
          <w:szCs w:val="18"/>
        </w:rPr>
        <w:t>»</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Прослушайте текст и на</w:t>
      </w:r>
      <w:r w:rsidRPr="001D73C4">
        <w:rPr>
          <w:rFonts w:ascii="Verdana" w:eastAsia="Times New Roman" w:hAnsi="Verdana" w:cs="Times New Roman"/>
          <w:color w:val="000000"/>
          <w:sz w:val="18"/>
          <w:szCs w:val="18"/>
        </w:rPr>
        <w:softHyphen/>
        <w:t>пи</w:t>
      </w:r>
      <w:r w:rsidRPr="001D73C4">
        <w:rPr>
          <w:rFonts w:ascii="Verdana" w:eastAsia="Times New Roman" w:hAnsi="Verdana" w:cs="Times New Roman"/>
          <w:color w:val="000000"/>
          <w:sz w:val="18"/>
          <w:szCs w:val="18"/>
        </w:rPr>
        <w:softHyphen/>
        <w:t>ши</w:t>
      </w:r>
      <w:r w:rsidRPr="001D73C4">
        <w:rPr>
          <w:rFonts w:ascii="Verdana" w:eastAsia="Times New Roman" w:hAnsi="Verdana" w:cs="Times New Roman"/>
          <w:color w:val="000000"/>
          <w:sz w:val="18"/>
          <w:szCs w:val="18"/>
        </w:rPr>
        <w:softHyphen/>
        <w:t>те сжа</w:t>
      </w:r>
      <w:r w:rsidRPr="001D73C4">
        <w:rPr>
          <w:rFonts w:ascii="Verdana" w:eastAsia="Times New Roman" w:hAnsi="Verdana" w:cs="Times New Roman"/>
          <w:color w:val="000000"/>
          <w:sz w:val="18"/>
          <w:szCs w:val="18"/>
        </w:rPr>
        <w:softHyphen/>
        <w:t>тое изложение. Ис</w:t>
      </w:r>
      <w:r w:rsidRPr="001D73C4">
        <w:rPr>
          <w:rFonts w:ascii="Verdana" w:eastAsia="Times New Roman" w:hAnsi="Verdana" w:cs="Times New Roman"/>
          <w:color w:val="000000"/>
          <w:sz w:val="18"/>
          <w:szCs w:val="18"/>
        </w:rPr>
        <w:softHyphen/>
        <w:t>ход</w:t>
      </w:r>
      <w:r w:rsidRPr="001D73C4">
        <w:rPr>
          <w:rFonts w:ascii="Verdana" w:eastAsia="Times New Roman" w:hAnsi="Verdana" w:cs="Times New Roman"/>
          <w:color w:val="000000"/>
          <w:sz w:val="18"/>
          <w:szCs w:val="18"/>
        </w:rPr>
        <w:softHyphen/>
        <w:t>ный текст для сжа</w:t>
      </w:r>
      <w:r w:rsidRPr="001D73C4">
        <w:rPr>
          <w:rFonts w:ascii="Verdana" w:eastAsia="Times New Roman" w:hAnsi="Verdana" w:cs="Times New Roman"/>
          <w:color w:val="000000"/>
          <w:sz w:val="18"/>
          <w:szCs w:val="18"/>
        </w:rPr>
        <w:softHyphen/>
        <w:t>то</w:t>
      </w:r>
      <w:r w:rsidRPr="001D73C4">
        <w:rPr>
          <w:rFonts w:ascii="Verdana" w:eastAsia="Times New Roman" w:hAnsi="Verdana" w:cs="Times New Roman"/>
          <w:color w:val="000000"/>
          <w:sz w:val="18"/>
          <w:szCs w:val="18"/>
        </w:rPr>
        <w:softHyphen/>
        <w:t>го из</w:t>
      </w:r>
      <w:r w:rsidRPr="001D73C4">
        <w:rPr>
          <w:rFonts w:ascii="Verdana" w:eastAsia="Times New Roman" w:hAnsi="Verdana" w:cs="Times New Roman"/>
          <w:color w:val="000000"/>
          <w:sz w:val="18"/>
          <w:szCs w:val="18"/>
        </w:rPr>
        <w:softHyphen/>
        <w:t>ло</w:t>
      </w:r>
      <w:r w:rsidRPr="001D73C4">
        <w:rPr>
          <w:rFonts w:ascii="Verdana" w:eastAsia="Times New Roman" w:hAnsi="Verdana" w:cs="Times New Roman"/>
          <w:color w:val="000000"/>
          <w:sz w:val="18"/>
          <w:szCs w:val="18"/>
        </w:rPr>
        <w:softHyphen/>
        <w:t>же</w:t>
      </w:r>
      <w:r w:rsidRPr="001D73C4">
        <w:rPr>
          <w:rFonts w:ascii="Verdana" w:eastAsia="Times New Roman" w:hAnsi="Verdana" w:cs="Times New Roman"/>
          <w:color w:val="000000"/>
          <w:sz w:val="18"/>
          <w:szCs w:val="18"/>
        </w:rPr>
        <w:softHyphen/>
        <w:t>ния про</w:t>
      </w:r>
      <w:r w:rsidRPr="001D73C4">
        <w:rPr>
          <w:rFonts w:ascii="Verdana" w:eastAsia="Times New Roman" w:hAnsi="Verdana" w:cs="Times New Roman"/>
          <w:color w:val="000000"/>
          <w:sz w:val="18"/>
          <w:szCs w:val="18"/>
        </w:rPr>
        <w:softHyphen/>
        <w:t>слу</w:t>
      </w:r>
      <w:r w:rsidRPr="001D73C4">
        <w:rPr>
          <w:rFonts w:ascii="Verdana" w:eastAsia="Times New Roman" w:hAnsi="Verdana" w:cs="Times New Roman"/>
          <w:color w:val="000000"/>
          <w:sz w:val="18"/>
          <w:szCs w:val="18"/>
        </w:rPr>
        <w:softHyphen/>
        <w:t>ши</w:t>
      </w:r>
      <w:r w:rsidRPr="001D73C4">
        <w:rPr>
          <w:rFonts w:ascii="Verdana" w:eastAsia="Times New Roman" w:hAnsi="Verdana" w:cs="Times New Roman"/>
          <w:color w:val="000000"/>
          <w:sz w:val="18"/>
          <w:szCs w:val="18"/>
        </w:rPr>
        <w:softHyphen/>
        <w:t>ва</w:t>
      </w:r>
      <w:r w:rsidRPr="001D73C4">
        <w:rPr>
          <w:rFonts w:ascii="Verdana" w:eastAsia="Times New Roman" w:hAnsi="Verdana" w:cs="Times New Roman"/>
          <w:color w:val="000000"/>
          <w:sz w:val="18"/>
          <w:szCs w:val="18"/>
        </w:rPr>
        <w:softHyphen/>
        <w:t>ет</w:t>
      </w:r>
      <w:r w:rsidRPr="001D73C4">
        <w:rPr>
          <w:rFonts w:ascii="Verdana" w:eastAsia="Times New Roman" w:hAnsi="Verdana" w:cs="Times New Roman"/>
          <w:color w:val="000000"/>
          <w:sz w:val="18"/>
          <w:szCs w:val="18"/>
        </w:rPr>
        <w:softHyphen/>
        <w:t>ся 2 раза.</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Учтите, что Вы долж</w:t>
      </w:r>
      <w:r w:rsidRPr="001D73C4">
        <w:rPr>
          <w:rFonts w:ascii="Verdana" w:eastAsia="Times New Roman" w:hAnsi="Verdana" w:cs="Times New Roman"/>
          <w:color w:val="000000"/>
          <w:sz w:val="18"/>
          <w:szCs w:val="18"/>
        </w:rPr>
        <w:softHyphen/>
        <w:t>ны пе</w:t>
      </w:r>
      <w:r w:rsidRPr="001D73C4">
        <w:rPr>
          <w:rFonts w:ascii="Verdana" w:eastAsia="Times New Roman" w:hAnsi="Verdana" w:cs="Times New Roman"/>
          <w:color w:val="000000"/>
          <w:sz w:val="18"/>
          <w:szCs w:val="18"/>
        </w:rPr>
        <w:softHyphen/>
        <w:t>ре</w:t>
      </w:r>
      <w:r w:rsidRPr="001D73C4">
        <w:rPr>
          <w:rFonts w:ascii="Verdana" w:eastAsia="Times New Roman" w:hAnsi="Verdana" w:cs="Times New Roman"/>
          <w:color w:val="000000"/>
          <w:sz w:val="18"/>
          <w:szCs w:val="18"/>
        </w:rPr>
        <w:softHyphen/>
        <w:t>дать глав</w:t>
      </w:r>
      <w:r w:rsidRPr="001D73C4">
        <w:rPr>
          <w:rFonts w:ascii="Verdana" w:eastAsia="Times New Roman" w:hAnsi="Verdana" w:cs="Times New Roman"/>
          <w:color w:val="000000"/>
          <w:sz w:val="18"/>
          <w:szCs w:val="18"/>
        </w:rPr>
        <w:softHyphen/>
        <w:t>ное со</w:t>
      </w:r>
      <w:r w:rsidRPr="001D73C4">
        <w:rPr>
          <w:rFonts w:ascii="Verdana" w:eastAsia="Times New Roman" w:hAnsi="Verdana" w:cs="Times New Roman"/>
          <w:color w:val="000000"/>
          <w:sz w:val="18"/>
          <w:szCs w:val="18"/>
        </w:rPr>
        <w:softHyphen/>
        <w:t>дер</w:t>
      </w:r>
      <w:r w:rsidRPr="001D73C4">
        <w:rPr>
          <w:rFonts w:ascii="Verdana" w:eastAsia="Times New Roman" w:hAnsi="Verdana" w:cs="Times New Roman"/>
          <w:color w:val="000000"/>
          <w:sz w:val="18"/>
          <w:szCs w:val="18"/>
        </w:rPr>
        <w:softHyphen/>
        <w:t>жа</w:t>
      </w:r>
      <w:r w:rsidRPr="001D73C4">
        <w:rPr>
          <w:rFonts w:ascii="Verdana" w:eastAsia="Times New Roman" w:hAnsi="Verdana" w:cs="Times New Roman"/>
          <w:color w:val="000000"/>
          <w:sz w:val="18"/>
          <w:szCs w:val="18"/>
        </w:rPr>
        <w:softHyphen/>
        <w:t xml:space="preserve">ние как </w:t>
      </w:r>
      <w:proofErr w:type="spellStart"/>
      <w:r w:rsidRPr="001D73C4">
        <w:rPr>
          <w:rFonts w:ascii="Verdana" w:eastAsia="Times New Roman" w:hAnsi="Verdana" w:cs="Times New Roman"/>
          <w:color w:val="000000"/>
          <w:sz w:val="18"/>
          <w:szCs w:val="18"/>
        </w:rPr>
        <w:t>микротемы</w:t>
      </w:r>
      <w:proofErr w:type="spellEnd"/>
      <w:r w:rsidRPr="001D73C4">
        <w:rPr>
          <w:rFonts w:ascii="Verdana" w:eastAsia="Times New Roman" w:hAnsi="Verdana" w:cs="Times New Roman"/>
          <w:color w:val="000000"/>
          <w:sz w:val="18"/>
          <w:szCs w:val="18"/>
        </w:rPr>
        <w:t>, так и всего тек</w:t>
      </w:r>
      <w:r w:rsidRPr="001D73C4">
        <w:rPr>
          <w:rFonts w:ascii="Verdana" w:eastAsia="Times New Roman" w:hAnsi="Verdana" w:cs="Times New Roman"/>
          <w:color w:val="000000"/>
          <w:sz w:val="18"/>
          <w:szCs w:val="18"/>
        </w:rPr>
        <w:softHyphen/>
        <w:t>ста в целом.</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Объём из</w:t>
      </w:r>
      <w:r w:rsidRPr="001D73C4">
        <w:rPr>
          <w:rFonts w:ascii="Verdana" w:eastAsia="Times New Roman" w:hAnsi="Verdana" w:cs="Times New Roman"/>
          <w:color w:val="000000"/>
          <w:sz w:val="18"/>
          <w:szCs w:val="18"/>
        </w:rPr>
        <w:softHyphen/>
        <w:t>ло</w:t>
      </w:r>
      <w:r w:rsidRPr="001D73C4">
        <w:rPr>
          <w:rFonts w:ascii="Verdana" w:eastAsia="Times New Roman" w:hAnsi="Verdana" w:cs="Times New Roman"/>
          <w:color w:val="000000"/>
          <w:sz w:val="18"/>
          <w:szCs w:val="18"/>
        </w:rPr>
        <w:softHyphen/>
        <w:t>же</w:t>
      </w:r>
      <w:r w:rsidRPr="001D73C4">
        <w:rPr>
          <w:rFonts w:ascii="Verdana" w:eastAsia="Times New Roman" w:hAnsi="Verdana" w:cs="Times New Roman"/>
          <w:color w:val="000000"/>
          <w:sz w:val="18"/>
          <w:szCs w:val="18"/>
        </w:rPr>
        <w:softHyphen/>
        <w:t>ния — не менее 70 слов.</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Пишите из</w:t>
      </w:r>
      <w:r w:rsidRPr="001D73C4">
        <w:rPr>
          <w:rFonts w:ascii="Verdana" w:eastAsia="Times New Roman" w:hAnsi="Verdana" w:cs="Times New Roman"/>
          <w:color w:val="000000"/>
          <w:sz w:val="18"/>
          <w:szCs w:val="18"/>
        </w:rPr>
        <w:softHyphen/>
        <w:t>ло</w:t>
      </w:r>
      <w:r w:rsidRPr="001D73C4">
        <w:rPr>
          <w:rFonts w:ascii="Verdana" w:eastAsia="Times New Roman" w:hAnsi="Verdana" w:cs="Times New Roman"/>
          <w:color w:val="000000"/>
          <w:sz w:val="18"/>
          <w:szCs w:val="18"/>
        </w:rPr>
        <w:softHyphen/>
        <w:t>же</w:t>
      </w:r>
      <w:r w:rsidRPr="001D73C4">
        <w:rPr>
          <w:rFonts w:ascii="Verdana" w:eastAsia="Times New Roman" w:hAnsi="Verdana" w:cs="Times New Roman"/>
          <w:color w:val="000000"/>
          <w:sz w:val="18"/>
          <w:szCs w:val="18"/>
        </w:rPr>
        <w:softHyphen/>
        <w:t>ние аккуратно, раз</w:t>
      </w:r>
      <w:r w:rsidRPr="001D73C4">
        <w:rPr>
          <w:rFonts w:ascii="Verdana" w:eastAsia="Times New Roman" w:hAnsi="Verdana" w:cs="Times New Roman"/>
          <w:color w:val="000000"/>
          <w:sz w:val="18"/>
          <w:szCs w:val="18"/>
        </w:rPr>
        <w:softHyphen/>
        <w:t>бор</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вым почерком.</w:t>
      </w:r>
    </w:p>
    <w:p w:rsidR="001D73C4" w:rsidRPr="001D73C4" w:rsidRDefault="001D73C4" w:rsidP="001D73C4">
      <w:pPr>
        <w:spacing w:after="0" w:line="240" w:lineRule="auto"/>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w:t>
      </w:r>
    </w:p>
    <w:p w:rsidR="001D73C4" w:rsidRPr="001D73C4" w:rsidRDefault="001D73C4" w:rsidP="001D73C4">
      <w:pPr>
        <w:spacing w:after="0" w:line="240" w:lineRule="auto"/>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w:t>
      </w:r>
    </w:p>
    <w:p w:rsidR="001D73C4" w:rsidRPr="001D73C4" w:rsidRDefault="001D73C4" w:rsidP="001D73C4">
      <w:pPr>
        <w:spacing w:after="0" w:line="240" w:lineRule="auto"/>
        <w:jc w:val="both"/>
        <w:rPr>
          <w:rFonts w:ascii="Verdana" w:eastAsia="Times New Roman" w:hAnsi="Verdana" w:cs="Times New Roman"/>
          <w:color w:val="000000"/>
          <w:sz w:val="18"/>
          <w:szCs w:val="18"/>
        </w:rPr>
      </w:pPr>
      <w:r w:rsidRPr="001D73C4">
        <w:rPr>
          <w:rFonts w:ascii="Verdana" w:eastAsia="Times New Roman" w:hAnsi="Verdana" w:cs="Times New Roman"/>
          <w:i/>
          <w:iCs/>
          <w:color w:val="000000"/>
          <w:sz w:val="18"/>
          <w:szCs w:val="18"/>
        </w:rPr>
        <w:t>Примечание: данные изложения включены в тест исключительно по усмотрению редакции РЕШУОГЭ. Обращаем внимание на то, что в банке ФИПИ есть изложения, близкие по тематике.</w:t>
      </w: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2.</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В каком варианте ответа содержится информация, необходимая для обоснования ответа на вопрос: «Почему парнишка, подслушав разговор немецких командиров, не смог передать его содержание советским солдатам?»</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1) Немецкие командиры говорили очень тихо.</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2) Парнишка не понял содержание этого разговора, потому что плохо учил немецкий язык в школе.</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3) Парнишка был невнимателен, торопился, он искал свою корову.</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4) Парнишка не расслышал многое, потому что рисовал карту военных действий.</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Действующая армия, «Комсомольская правда»,</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фронтовой очерк, 1941, 21 августа.</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(1)Дети! (2)На десятки тысяч из них война обрушилась точно так же, как и на взрослых, уже хотя бы потому, что сброшенные над мирными городами фашистские бомбы имеют для всех одинаковую силу. (3)Остро, чаще острее, чем взрослые, подростки мальчуганы, девочки переживают события Великой Отечественной войны. (4)Они жадно, до последней точки, слушают сообщения Информбюро, запоминают все детали героических поступков, выписывают имена героев, их звания, их фамилии. (5)Они с беспредельным уважением провожают уходящие на фронт эшелоны, с безграничной любовью встречают прибывающих с фронта раненых.</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(6)Я видел наших детей в глубоком тылу, в тревожной прифронтовой полосе и даже на линии самого фронта. (7)И повсюду я видел у них огромную жажду дела, работы и даже подвига.</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(8)Фронтовая полоса. (9)Пропуская гурты колхозного скота, который уходит к спокойным пастбищам на восток, к перекрёстку села, машина останавливается. (10)На ступеньку вскакивает хлопчик лет пятнадцати. (11)Он что-то просит. (12)Что мальчишке надо? (13)Нам непонятно. (14)Хлеба? (15)Потом вдруг оказывается:</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(16)Дяденька, дайте два патрона.</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(17)На что тебе патроны?</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(18)А так... на память.</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(19)На память патронов не дают.</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(20)Сую ему решётчатую оболочку от ручной гранаты и стреляную блестящую гильзу. (21)Губы мальчишки презрительно кривятся.</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(22)Ну вот! (23)Что с них толку?</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(24)Ах, дорогой! (25)Так тебе нужна такая память, с которой можно взять толку? (26)Может быть, тебе дать вот эту чёрную, яйцом, гранату? (27)Может быть, тебе отцепить от тягача вот ту небольшую противотанковую пушку? (28)Лезь в машину, не ври и говори всё прямо. (29)И вот начинается рассказ, полный тайных недомолвок, увёрток, хотя в общем нам уже всё давно ясно.</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(30)Сурово сомкнулся вокруг густой лес, легли поперёк дороги глубокие овраги, распластались по берегам реки топкие камышовые болота. (31)Уходят отцы, дяди и старшие братья в партизаны. (32)А он ещё молод, но ловок, смел. (33)Он знает все лощинки, последние тропинки на сорок километров в округе. (34)Боясь, что ему не поверят, он вытягивает из-за пазухи завёрнутый в клеёнку комсомольский билет. (35)И не будучи вправе рассказать что-либо больше, облизывая потрескавшиеся, запылённые губы, он ждёт жадно и нетерпеливо.</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(36)Я смотрю ему в глаза. (37)Я кладу ему в горячую руку обойму. (38)Это обойма от моей винтовки. (39)Она записана на мне. (40)Я беру на себя ответственность за то, что каждая выпущенная из этих пяти патронов пуля полетит точно в ту, какую надо, сторону.</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(41)Как тебя зовут?</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(42)Яков.</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lastRenderedPageBreak/>
        <w:t>— (43)Послушай, Яков, ну зачем тебе патроны, если у тебя нет винтовки? (44)Что же ты, из пустой глиняной крынки* стрелять будешь?</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(45)Грузовик трогается. (46)Яков спрыгивает с подножки, он подскакивает и весело кричит что-то несуразное, бестолковое. (47)Он смеётся, загадочно грозит мне вдогонку пальцем и исчезает в клубах пыли.</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(48)Ой, нет! (49)Этот паренек заложит обойму не в пустую крынку.</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(50)Ещё один случай. (51)Перед боем на берегу одной речки встретил я парнишку. (52)Разыскивая пропавшую корову, чтобы сократить путь, он переплыл реку и неожиданно очутился в расположении немцев. (53)Спрятавшись в кустах, он сидел в трёх шагах от фашистских командиров, которые долго разговаривали о чём-то, держа перед собой карту. (54)Он вернулся к нам и рассказал о том, что видел. (55)Я у него спросил:</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Погоди! (56)Но ведь ты слышал, что говорили их начальники, и понимал, что это для нас очень важно.</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(57)Паренёк удивился:</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Так они же, товарищ командир, говорили по-немецки!</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(58)Знаю, что не по-турецки. (59)Ты сколько окончил классов? (60)Девять? (61)Так ты же должен был хоть что-нибудь понять из их разговора?</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(62)Он уныло и огорчённо развёл руками:</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(63)Эх, товарищ командир! (64)Кабы я про эту встречу знал раньше...</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_______________</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*Крынка – кувшин, горшок для молока.</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w:t>
      </w:r>
    </w:p>
    <w:p w:rsidR="001D73C4" w:rsidRPr="001D73C4" w:rsidRDefault="001D73C4" w:rsidP="001D73C4">
      <w:pPr>
        <w:spacing w:after="0" w:line="240" w:lineRule="auto"/>
        <w:ind w:firstLine="375"/>
        <w:jc w:val="right"/>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(По А.П. Гайдару*)</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w:t>
      </w:r>
      <w:r w:rsidRPr="001D73C4">
        <w:rPr>
          <w:rFonts w:ascii="Verdana" w:eastAsia="Times New Roman" w:hAnsi="Verdana" w:cs="Times New Roman"/>
          <w:color w:val="000000"/>
          <w:sz w:val="18"/>
        </w:rPr>
        <w:t> </w:t>
      </w:r>
      <w:r w:rsidRPr="001D73C4">
        <w:rPr>
          <w:rFonts w:ascii="Verdana" w:eastAsia="Times New Roman" w:hAnsi="Verdana" w:cs="Times New Roman"/>
          <w:i/>
          <w:iCs/>
          <w:color w:val="000000"/>
          <w:sz w:val="18"/>
          <w:szCs w:val="18"/>
        </w:rPr>
        <w:t>Гайдар Аркадий Петрович (настоящая фамилия – Голиков, 1904–1941) – детский писатель, киносценарист, участник Гражданской и Великой Отечественной войн.</w:t>
      </w: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3.</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Укажите предложение, в котором средством выразительности речи является</w:t>
      </w:r>
    </w:p>
    <w:p w:rsidR="001D73C4" w:rsidRPr="001D73C4" w:rsidRDefault="001D73C4" w:rsidP="001D73C4">
      <w:pPr>
        <w:spacing w:after="0" w:line="240" w:lineRule="auto"/>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фразеологизм.</w:t>
      </w:r>
    </w:p>
    <w:p w:rsidR="001D73C4" w:rsidRPr="001D73C4" w:rsidRDefault="001D73C4" w:rsidP="001D73C4">
      <w:pPr>
        <w:spacing w:after="0" w:line="240" w:lineRule="auto"/>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1) Остро, чаще острее, чем взрослые, подростки мальчуганы, девочки переживают события Великой Отечественной войны.</w:t>
      </w:r>
    </w:p>
    <w:p w:rsidR="001D73C4" w:rsidRPr="001D73C4" w:rsidRDefault="001D73C4" w:rsidP="001D73C4">
      <w:pPr>
        <w:spacing w:after="0" w:line="240" w:lineRule="auto"/>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2) Может быть, тебе дать вот эту чёрную, яйцом, гранату?</w:t>
      </w:r>
    </w:p>
    <w:p w:rsidR="001D73C4" w:rsidRPr="001D73C4" w:rsidRDefault="001D73C4" w:rsidP="001D73C4">
      <w:pPr>
        <w:spacing w:after="0" w:line="240" w:lineRule="auto"/>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3) Я кладу ему в горячую руку обойму.</w:t>
      </w:r>
    </w:p>
    <w:p w:rsidR="001D73C4" w:rsidRPr="001D73C4" w:rsidRDefault="001D73C4" w:rsidP="001D73C4">
      <w:pPr>
        <w:spacing w:after="0" w:line="240" w:lineRule="auto"/>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4) Он уныло и огорчённо развёл руками.</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4.</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Из предложений 5–7 выпишите слово, в котором правописание приставки определяется значением – близость к чему-либо.</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5.</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Из предложений 2–4 выпишите слово, в котором правописание суффикса определяется правилом: «В суффиксах полных страдательных причастий прошедшего времени пишется НН».</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6.</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Замените просторечное слово «кабы» в предложении 64 стилистически нейтральным синонимом. Напишите этот синоним.</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7.</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Замените словосочетание «глиняная крынка» (предложение 44), построенное на основе согласования, синонимичным словосочетанием со связью управление. Напишите получившееся словосочетание.</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8.</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Выпишите грамматическую основу предложения 19.</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9.</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Среди предложений 27–34 найдите предложение, осложнённое обособленным распространённым согласованным определением. Напишите номер этого предложения.</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10.</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В приведённых ниже предложениях из прочитанного текста пронумерованы все запятые. Выпишите все цифры, обозначающие запятые при вводном слове.</w:t>
      </w:r>
    </w:p>
    <w:p w:rsidR="001D73C4" w:rsidRPr="001D73C4" w:rsidRDefault="001D73C4" w:rsidP="001D73C4">
      <w:pPr>
        <w:spacing w:after="0" w:line="240" w:lineRule="auto"/>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lastRenderedPageBreak/>
        <w:t> </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Так тебе нужна такая память,(1) с которой можно взять толку? Может быть,(2) тебе дать вот эту чёрную,(3) яйцом,(4) гранату? Может быть,(5) тебе отцепить от тягача вот ту небольшую противотанковую пушку? Лезь в машину,(6) не ври и говори всё прямо.</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11.</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Укажите количество грамматических основ в предложении 34. Ответ запишите цифрой.</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12.</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В приведённых ниже предложениях из прочитанного текста пронумерованы все запятые. Выпишите все цифры, обозначающие запятые между частями сложного предложения, связанными подчинительной связью.</w:t>
      </w:r>
    </w:p>
    <w:p w:rsidR="001D73C4" w:rsidRPr="001D73C4" w:rsidRDefault="001D73C4" w:rsidP="001D73C4">
      <w:pPr>
        <w:spacing w:after="0" w:line="240" w:lineRule="auto"/>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Я видел наших детей в глубоком тылу,(1) в тревожной прифронтовой полосе и даже на линии самого фронта. И повсюду я видел у них огромную жажду дела,(2) работы и даже подвига. Фронтовая полоса. Пропуская гурты колхозного скота,(3) который уходит к спокойным пастбищам на восток,(4) к перекрёстку села,(5) машина останавливается.</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13.</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Среди предложений 52–57 найдите сложноподчинённое предложение с неоднородным (параллельным) подчинением придаточных. Напишите номер этого предложения.</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14.</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Среди предложений 28–35 найдите сложное предложение с бессоюзной связью между частями. Напишите номер этого предложения.</w:t>
      </w:r>
    </w:p>
    <w:p w:rsidR="001D73C4" w:rsidRPr="001D73C4" w:rsidRDefault="001D73C4" w:rsidP="001D73C4">
      <w:pPr>
        <w:spacing w:after="0" w:line="240" w:lineRule="auto"/>
        <w:jc w:val="both"/>
        <w:rPr>
          <w:rFonts w:ascii="Verdana" w:eastAsia="Times New Roman" w:hAnsi="Verdana" w:cs="Times New Roman"/>
          <w:color w:val="000000"/>
          <w:sz w:val="18"/>
          <w:szCs w:val="18"/>
        </w:rPr>
      </w:pPr>
    </w:p>
    <w:p w:rsidR="001D73C4" w:rsidRPr="001D73C4" w:rsidRDefault="001D73C4" w:rsidP="001D73C4">
      <w:pPr>
        <w:spacing w:after="75" w:line="240" w:lineRule="auto"/>
        <w:jc w:val="both"/>
        <w:rPr>
          <w:rFonts w:ascii="Verdana" w:eastAsia="Times New Roman" w:hAnsi="Verdana" w:cs="Times New Roman"/>
          <w:b/>
          <w:bCs/>
          <w:color w:val="000000"/>
          <w:sz w:val="18"/>
          <w:szCs w:val="18"/>
        </w:rPr>
      </w:pPr>
      <w:r w:rsidRPr="001D73C4">
        <w:rPr>
          <w:rFonts w:ascii="Verdana" w:eastAsia="Times New Roman" w:hAnsi="Verdana" w:cs="Times New Roman"/>
          <w:b/>
          <w:bCs/>
          <w:color w:val="000000"/>
          <w:sz w:val="18"/>
          <w:szCs w:val="18"/>
        </w:rPr>
        <w:t>15.</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1. Напишите сочинение-рассуждение, рас</w:t>
      </w:r>
      <w:r w:rsidRPr="001D73C4">
        <w:rPr>
          <w:rFonts w:ascii="Verdana" w:eastAsia="Times New Roman" w:hAnsi="Verdana" w:cs="Times New Roman"/>
          <w:color w:val="000000"/>
          <w:sz w:val="18"/>
          <w:szCs w:val="18"/>
        </w:rPr>
        <w:softHyphen/>
        <w:t>кры</w:t>
      </w:r>
      <w:r w:rsidRPr="001D73C4">
        <w:rPr>
          <w:rFonts w:ascii="Verdana" w:eastAsia="Times New Roman" w:hAnsi="Verdana" w:cs="Times New Roman"/>
          <w:color w:val="000000"/>
          <w:sz w:val="18"/>
          <w:szCs w:val="18"/>
        </w:rPr>
        <w:softHyphen/>
        <w:t>вая смысл вы</w:t>
      </w:r>
      <w:r w:rsidRPr="001D73C4">
        <w:rPr>
          <w:rFonts w:ascii="Verdana" w:eastAsia="Times New Roman" w:hAnsi="Verdana" w:cs="Times New Roman"/>
          <w:color w:val="000000"/>
          <w:sz w:val="18"/>
          <w:szCs w:val="18"/>
        </w:rPr>
        <w:softHyphen/>
        <w:t>ска</w:t>
      </w:r>
      <w:r w:rsidRPr="001D73C4">
        <w:rPr>
          <w:rFonts w:ascii="Verdana" w:eastAsia="Times New Roman" w:hAnsi="Verdana" w:cs="Times New Roman"/>
          <w:color w:val="000000"/>
          <w:sz w:val="18"/>
          <w:szCs w:val="18"/>
        </w:rPr>
        <w:softHyphen/>
        <w:t>зы</w:t>
      </w:r>
      <w:r w:rsidRPr="001D73C4">
        <w:rPr>
          <w:rFonts w:ascii="Verdana" w:eastAsia="Times New Roman" w:hAnsi="Verdana" w:cs="Times New Roman"/>
          <w:color w:val="000000"/>
          <w:sz w:val="18"/>
          <w:szCs w:val="18"/>
        </w:rPr>
        <w:softHyphen/>
        <w:t>ва</w:t>
      </w:r>
      <w:r w:rsidRPr="001D73C4">
        <w:rPr>
          <w:rFonts w:ascii="Verdana" w:eastAsia="Times New Roman" w:hAnsi="Verdana" w:cs="Times New Roman"/>
          <w:color w:val="000000"/>
          <w:sz w:val="18"/>
          <w:szCs w:val="18"/>
        </w:rPr>
        <w:softHyphen/>
        <w:t>ния известного лингвиста Рубена Александровича Будагова: «Синтаксис всегда находится на службе самого человека, его мыслей и чувств». Ар</w:t>
      </w:r>
      <w:r w:rsidRPr="001D73C4">
        <w:rPr>
          <w:rFonts w:ascii="Verdana" w:eastAsia="Times New Roman" w:hAnsi="Verdana" w:cs="Times New Roman"/>
          <w:color w:val="000000"/>
          <w:sz w:val="18"/>
          <w:szCs w:val="18"/>
        </w:rPr>
        <w:softHyphen/>
        <w:t>гу</w:t>
      </w:r>
      <w:r w:rsidRPr="001D73C4">
        <w:rPr>
          <w:rFonts w:ascii="Verdana" w:eastAsia="Times New Roman" w:hAnsi="Verdana" w:cs="Times New Roman"/>
          <w:color w:val="000000"/>
          <w:sz w:val="18"/>
          <w:szCs w:val="18"/>
        </w:rPr>
        <w:softHyphen/>
        <w:t>мен</w:t>
      </w:r>
      <w:r w:rsidRPr="001D73C4">
        <w:rPr>
          <w:rFonts w:ascii="Verdana" w:eastAsia="Times New Roman" w:hAnsi="Verdana" w:cs="Times New Roman"/>
          <w:color w:val="000000"/>
          <w:sz w:val="18"/>
          <w:szCs w:val="18"/>
        </w:rPr>
        <w:softHyphen/>
        <w:t>ти</w:t>
      </w:r>
      <w:r w:rsidRPr="001D73C4">
        <w:rPr>
          <w:rFonts w:ascii="Verdana" w:eastAsia="Times New Roman" w:hAnsi="Verdana" w:cs="Times New Roman"/>
          <w:color w:val="000000"/>
          <w:sz w:val="18"/>
          <w:szCs w:val="18"/>
        </w:rPr>
        <w:softHyphen/>
        <w:t>руя свой ответ, при</w:t>
      </w:r>
      <w:r w:rsidRPr="001D73C4">
        <w:rPr>
          <w:rFonts w:ascii="Verdana" w:eastAsia="Times New Roman" w:hAnsi="Verdana" w:cs="Times New Roman"/>
          <w:color w:val="000000"/>
          <w:sz w:val="18"/>
          <w:szCs w:val="18"/>
        </w:rPr>
        <w:softHyphen/>
        <w:t>ве</w:t>
      </w:r>
      <w:r w:rsidRPr="001D73C4">
        <w:rPr>
          <w:rFonts w:ascii="Verdana" w:eastAsia="Times New Roman" w:hAnsi="Verdana" w:cs="Times New Roman"/>
          <w:color w:val="000000"/>
          <w:sz w:val="18"/>
          <w:szCs w:val="18"/>
        </w:rPr>
        <w:softHyphen/>
        <w:t>ди</w:t>
      </w:r>
      <w:r w:rsidRPr="001D73C4">
        <w:rPr>
          <w:rFonts w:ascii="Verdana" w:eastAsia="Times New Roman" w:hAnsi="Verdana" w:cs="Times New Roman"/>
          <w:color w:val="000000"/>
          <w:sz w:val="18"/>
          <w:szCs w:val="18"/>
        </w:rPr>
        <w:softHyphen/>
        <w:t>те 2 (два) при</w:t>
      </w:r>
      <w:r w:rsidRPr="001D73C4">
        <w:rPr>
          <w:rFonts w:ascii="Verdana" w:eastAsia="Times New Roman" w:hAnsi="Verdana" w:cs="Times New Roman"/>
          <w:color w:val="000000"/>
          <w:sz w:val="18"/>
          <w:szCs w:val="18"/>
        </w:rPr>
        <w:softHyphen/>
        <w:t>ме</w:t>
      </w:r>
      <w:r w:rsidRPr="001D73C4">
        <w:rPr>
          <w:rFonts w:ascii="Verdana" w:eastAsia="Times New Roman" w:hAnsi="Verdana" w:cs="Times New Roman"/>
          <w:color w:val="000000"/>
          <w:sz w:val="18"/>
          <w:szCs w:val="18"/>
        </w:rPr>
        <w:softHyphen/>
        <w:t>ра из про</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тан</w:t>
      </w:r>
      <w:r w:rsidRPr="001D73C4">
        <w:rPr>
          <w:rFonts w:ascii="Verdana" w:eastAsia="Times New Roman" w:hAnsi="Verdana" w:cs="Times New Roman"/>
          <w:color w:val="000000"/>
          <w:sz w:val="18"/>
          <w:szCs w:val="18"/>
        </w:rPr>
        <w:softHyphen/>
        <w:t>но</w:t>
      </w:r>
      <w:r w:rsidRPr="001D73C4">
        <w:rPr>
          <w:rFonts w:ascii="Verdana" w:eastAsia="Times New Roman" w:hAnsi="Verdana" w:cs="Times New Roman"/>
          <w:color w:val="000000"/>
          <w:sz w:val="18"/>
          <w:szCs w:val="18"/>
        </w:rPr>
        <w:softHyphen/>
        <w:t>го текста. Приводя примеры, ука</w:t>
      </w:r>
      <w:r w:rsidRPr="001D73C4">
        <w:rPr>
          <w:rFonts w:ascii="Verdana" w:eastAsia="Times New Roman" w:hAnsi="Verdana" w:cs="Times New Roman"/>
          <w:color w:val="000000"/>
          <w:sz w:val="18"/>
          <w:szCs w:val="18"/>
        </w:rPr>
        <w:softHyphen/>
        <w:t>зы</w:t>
      </w:r>
      <w:r w:rsidRPr="001D73C4">
        <w:rPr>
          <w:rFonts w:ascii="Verdana" w:eastAsia="Times New Roman" w:hAnsi="Verdana" w:cs="Times New Roman"/>
          <w:color w:val="000000"/>
          <w:sz w:val="18"/>
          <w:szCs w:val="18"/>
        </w:rPr>
        <w:softHyphen/>
        <w:t>вай</w:t>
      </w:r>
      <w:r w:rsidRPr="001D73C4">
        <w:rPr>
          <w:rFonts w:ascii="Verdana" w:eastAsia="Times New Roman" w:hAnsi="Verdana" w:cs="Times New Roman"/>
          <w:color w:val="000000"/>
          <w:sz w:val="18"/>
          <w:szCs w:val="18"/>
        </w:rPr>
        <w:softHyphen/>
        <w:t>те но</w:t>
      </w:r>
      <w:r w:rsidRPr="001D73C4">
        <w:rPr>
          <w:rFonts w:ascii="Verdana" w:eastAsia="Times New Roman" w:hAnsi="Verdana" w:cs="Times New Roman"/>
          <w:color w:val="000000"/>
          <w:sz w:val="18"/>
          <w:szCs w:val="18"/>
        </w:rPr>
        <w:softHyphen/>
        <w:t>ме</w:t>
      </w:r>
      <w:r w:rsidRPr="001D73C4">
        <w:rPr>
          <w:rFonts w:ascii="Verdana" w:eastAsia="Times New Roman" w:hAnsi="Verdana" w:cs="Times New Roman"/>
          <w:color w:val="000000"/>
          <w:sz w:val="18"/>
          <w:szCs w:val="18"/>
        </w:rPr>
        <w:softHyphen/>
        <w:t>ра нуж</w:t>
      </w:r>
      <w:r w:rsidRPr="001D73C4">
        <w:rPr>
          <w:rFonts w:ascii="Verdana" w:eastAsia="Times New Roman" w:hAnsi="Verdana" w:cs="Times New Roman"/>
          <w:color w:val="000000"/>
          <w:sz w:val="18"/>
          <w:szCs w:val="18"/>
        </w:rPr>
        <w:softHyphen/>
        <w:t>ных пред</w:t>
      </w:r>
      <w:r w:rsidRPr="001D73C4">
        <w:rPr>
          <w:rFonts w:ascii="Verdana" w:eastAsia="Times New Roman" w:hAnsi="Verdana" w:cs="Times New Roman"/>
          <w:color w:val="000000"/>
          <w:sz w:val="18"/>
          <w:szCs w:val="18"/>
        </w:rPr>
        <w:softHyphen/>
        <w:t>ло</w:t>
      </w:r>
      <w:r w:rsidRPr="001D73C4">
        <w:rPr>
          <w:rFonts w:ascii="Verdana" w:eastAsia="Times New Roman" w:hAnsi="Verdana" w:cs="Times New Roman"/>
          <w:color w:val="000000"/>
          <w:sz w:val="18"/>
          <w:szCs w:val="18"/>
        </w:rPr>
        <w:softHyphen/>
        <w:t>же</w:t>
      </w:r>
      <w:r w:rsidRPr="001D73C4">
        <w:rPr>
          <w:rFonts w:ascii="Verdana" w:eastAsia="Times New Roman" w:hAnsi="Verdana" w:cs="Times New Roman"/>
          <w:color w:val="000000"/>
          <w:sz w:val="18"/>
          <w:szCs w:val="18"/>
        </w:rPr>
        <w:softHyphen/>
        <w:t>ний или при</w:t>
      </w:r>
      <w:r w:rsidRPr="001D73C4">
        <w:rPr>
          <w:rFonts w:ascii="Verdana" w:eastAsia="Times New Roman" w:hAnsi="Verdana" w:cs="Times New Roman"/>
          <w:color w:val="000000"/>
          <w:sz w:val="18"/>
          <w:szCs w:val="18"/>
        </w:rPr>
        <w:softHyphen/>
        <w:t>ме</w:t>
      </w:r>
      <w:r w:rsidRPr="001D73C4">
        <w:rPr>
          <w:rFonts w:ascii="Verdana" w:eastAsia="Times New Roman" w:hAnsi="Verdana" w:cs="Times New Roman"/>
          <w:color w:val="000000"/>
          <w:sz w:val="18"/>
          <w:szCs w:val="18"/>
        </w:rPr>
        <w:softHyphen/>
        <w:t>няй</w:t>
      </w:r>
      <w:r w:rsidRPr="001D73C4">
        <w:rPr>
          <w:rFonts w:ascii="Verdana" w:eastAsia="Times New Roman" w:hAnsi="Verdana" w:cs="Times New Roman"/>
          <w:color w:val="000000"/>
          <w:sz w:val="18"/>
          <w:szCs w:val="18"/>
        </w:rPr>
        <w:softHyphen/>
        <w:t>те цитирование. Вы мо</w:t>
      </w:r>
      <w:r w:rsidRPr="001D73C4">
        <w:rPr>
          <w:rFonts w:ascii="Verdana" w:eastAsia="Times New Roman" w:hAnsi="Verdana" w:cs="Times New Roman"/>
          <w:color w:val="000000"/>
          <w:sz w:val="18"/>
          <w:szCs w:val="18"/>
        </w:rPr>
        <w:softHyphen/>
        <w:t>же</w:t>
      </w:r>
      <w:r w:rsidRPr="001D73C4">
        <w:rPr>
          <w:rFonts w:ascii="Verdana" w:eastAsia="Times New Roman" w:hAnsi="Verdana" w:cs="Times New Roman"/>
          <w:color w:val="000000"/>
          <w:sz w:val="18"/>
          <w:szCs w:val="18"/>
        </w:rPr>
        <w:softHyphen/>
        <w:t>те пи</w:t>
      </w:r>
      <w:r w:rsidRPr="001D73C4">
        <w:rPr>
          <w:rFonts w:ascii="Verdana" w:eastAsia="Times New Roman" w:hAnsi="Verdana" w:cs="Times New Roman"/>
          <w:color w:val="000000"/>
          <w:sz w:val="18"/>
          <w:szCs w:val="18"/>
        </w:rPr>
        <w:softHyphen/>
        <w:t>сать ра</w:t>
      </w:r>
      <w:r w:rsidRPr="001D73C4">
        <w:rPr>
          <w:rFonts w:ascii="Verdana" w:eastAsia="Times New Roman" w:hAnsi="Verdana" w:cs="Times New Roman"/>
          <w:color w:val="000000"/>
          <w:sz w:val="18"/>
          <w:szCs w:val="18"/>
        </w:rPr>
        <w:softHyphen/>
        <w:t>бо</w:t>
      </w:r>
      <w:r w:rsidRPr="001D73C4">
        <w:rPr>
          <w:rFonts w:ascii="Verdana" w:eastAsia="Times New Roman" w:hAnsi="Verdana" w:cs="Times New Roman"/>
          <w:color w:val="000000"/>
          <w:sz w:val="18"/>
          <w:szCs w:val="18"/>
        </w:rPr>
        <w:softHyphen/>
        <w:t>ту в на</w:t>
      </w:r>
      <w:r w:rsidRPr="001D73C4">
        <w:rPr>
          <w:rFonts w:ascii="Verdana" w:eastAsia="Times New Roman" w:hAnsi="Verdana" w:cs="Times New Roman"/>
          <w:color w:val="000000"/>
          <w:sz w:val="18"/>
          <w:szCs w:val="18"/>
        </w:rPr>
        <w:softHyphen/>
        <w:t>уч</w:t>
      </w:r>
      <w:r w:rsidRPr="001D73C4">
        <w:rPr>
          <w:rFonts w:ascii="Verdana" w:eastAsia="Times New Roman" w:hAnsi="Verdana" w:cs="Times New Roman"/>
          <w:color w:val="000000"/>
          <w:sz w:val="18"/>
          <w:szCs w:val="18"/>
        </w:rPr>
        <w:softHyphen/>
        <w:t>ном или пуб</w:t>
      </w:r>
      <w:r w:rsidRPr="001D73C4">
        <w:rPr>
          <w:rFonts w:ascii="Verdana" w:eastAsia="Times New Roman" w:hAnsi="Verdana" w:cs="Times New Roman"/>
          <w:color w:val="000000"/>
          <w:sz w:val="18"/>
          <w:szCs w:val="18"/>
        </w:rPr>
        <w:softHyphen/>
        <w:t>ли</w:t>
      </w:r>
      <w:r w:rsidRPr="001D73C4">
        <w:rPr>
          <w:rFonts w:ascii="Verdana" w:eastAsia="Times New Roman" w:hAnsi="Verdana" w:cs="Times New Roman"/>
          <w:color w:val="000000"/>
          <w:sz w:val="18"/>
          <w:szCs w:val="18"/>
        </w:rPr>
        <w:softHyphen/>
        <w:t>ци</w:t>
      </w:r>
      <w:r w:rsidRPr="001D73C4">
        <w:rPr>
          <w:rFonts w:ascii="Verdana" w:eastAsia="Times New Roman" w:hAnsi="Verdana" w:cs="Times New Roman"/>
          <w:color w:val="000000"/>
          <w:sz w:val="18"/>
          <w:szCs w:val="18"/>
        </w:rPr>
        <w:softHyphen/>
        <w:t>сти</w:t>
      </w:r>
      <w:r w:rsidRPr="001D73C4">
        <w:rPr>
          <w:rFonts w:ascii="Verdana" w:eastAsia="Times New Roman" w:hAnsi="Verdana" w:cs="Times New Roman"/>
          <w:color w:val="000000"/>
          <w:sz w:val="18"/>
          <w:szCs w:val="18"/>
        </w:rPr>
        <w:softHyphen/>
        <w:t>че</w:t>
      </w:r>
      <w:r w:rsidRPr="001D73C4">
        <w:rPr>
          <w:rFonts w:ascii="Verdana" w:eastAsia="Times New Roman" w:hAnsi="Verdana" w:cs="Times New Roman"/>
          <w:color w:val="000000"/>
          <w:sz w:val="18"/>
          <w:szCs w:val="18"/>
        </w:rPr>
        <w:softHyphen/>
        <w:t>ском стиле, рас</w:t>
      </w:r>
      <w:r w:rsidRPr="001D73C4">
        <w:rPr>
          <w:rFonts w:ascii="Verdana" w:eastAsia="Times New Roman" w:hAnsi="Verdana" w:cs="Times New Roman"/>
          <w:color w:val="000000"/>
          <w:sz w:val="18"/>
          <w:szCs w:val="18"/>
        </w:rPr>
        <w:softHyphen/>
        <w:t>кры</w:t>
      </w:r>
      <w:r w:rsidRPr="001D73C4">
        <w:rPr>
          <w:rFonts w:ascii="Verdana" w:eastAsia="Times New Roman" w:hAnsi="Verdana" w:cs="Times New Roman"/>
          <w:color w:val="000000"/>
          <w:sz w:val="18"/>
          <w:szCs w:val="18"/>
        </w:rPr>
        <w:softHyphen/>
        <w:t>вая тему на линг</w:t>
      </w:r>
      <w:r w:rsidRPr="001D73C4">
        <w:rPr>
          <w:rFonts w:ascii="Verdana" w:eastAsia="Times New Roman" w:hAnsi="Verdana" w:cs="Times New Roman"/>
          <w:color w:val="000000"/>
          <w:sz w:val="18"/>
          <w:szCs w:val="18"/>
        </w:rPr>
        <w:softHyphen/>
        <w:t>ви</w:t>
      </w:r>
      <w:r w:rsidRPr="001D73C4">
        <w:rPr>
          <w:rFonts w:ascii="Verdana" w:eastAsia="Times New Roman" w:hAnsi="Verdana" w:cs="Times New Roman"/>
          <w:color w:val="000000"/>
          <w:sz w:val="18"/>
          <w:szCs w:val="18"/>
        </w:rPr>
        <w:softHyphen/>
        <w:t>сти</w:t>
      </w:r>
      <w:r w:rsidRPr="001D73C4">
        <w:rPr>
          <w:rFonts w:ascii="Verdana" w:eastAsia="Times New Roman" w:hAnsi="Verdana" w:cs="Times New Roman"/>
          <w:color w:val="000000"/>
          <w:sz w:val="18"/>
          <w:szCs w:val="18"/>
        </w:rPr>
        <w:softHyphen/>
        <w:t>че</w:t>
      </w:r>
      <w:r w:rsidRPr="001D73C4">
        <w:rPr>
          <w:rFonts w:ascii="Verdana" w:eastAsia="Times New Roman" w:hAnsi="Verdana" w:cs="Times New Roman"/>
          <w:color w:val="000000"/>
          <w:sz w:val="18"/>
          <w:szCs w:val="18"/>
        </w:rPr>
        <w:softHyphen/>
        <w:t>ском материале. На</w:t>
      </w:r>
      <w:r w:rsidRPr="001D73C4">
        <w:rPr>
          <w:rFonts w:ascii="Verdana" w:eastAsia="Times New Roman" w:hAnsi="Verdana" w:cs="Times New Roman"/>
          <w:color w:val="000000"/>
          <w:sz w:val="18"/>
          <w:szCs w:val="18"/>
        </w:rPr>
        <w:softHyphen/>
        <w:t>чать со</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не</w:t>
      </w:r>
      <w:r w:rsidRPr="001D73C4">
        <w:rPr>
          <w:rFonts w:ascii="Verdana" w:eastAsia="Times New Roman" w:hAnsi="Verdana" w:cs="Times New Roman"/>
          <w:color w:val="000000"/>
          <w:sz w:val="18"/>
          <w:szCs w:val="18"/>
        </w:rPr>
        <w:softHyphen/>
        <w:t>ние Вы мо</w:t>
      </w:r>
      <w:r w:rsidRPr="001D73C4">
        <w:rPr>
          <w:rFonts w:ascii="Verdana" w:eastAsia="Times New Roman" w:hAnsi="Verdana" w:cs="Times New Roman"/>
          <w:color w:val="000000"/>
          <w:sz w:val="18"/>
          <w:szCs w:val="18"/>
        </w:rPr>
        <w:softHyphen/>
        <w:t>же</w:t>
      </w:r>
      <w:r w:rsidRPr="001D73C4">
        <w:rPr>
          <w:rFonts w:ascii="Verdana" w:eastAsia="Times New Roman" w:hAnsi="Verdana" w:cs="Times New Roman"/>
          <w:color w:val="000000"/>
          <w:sz w:val="18"/>
          <w:szCs w:val="18"/>
        </w:rPr>
        <w:softHyphen/>
        <w:t>те сло</w:t>
      </w:r>
      <w:r w:rsidRPr="001D73C4">
        <w:rPr>
          <w:rFonts w:ascii="Verdana" w:eastAsia="Times New Roman" w:hAnsi="Verdana" w:cs="Times New Roman"/>
          <w:color w:val="000000"/>
          <w:sz w:val="18"/>
          <w:szCs w:val="18"/>
        </w:rPr>
        <w:softHyphen/>
        <w:t>ва</w:t>
      </w:r>
      <w:r w:rsidRPr="001D73C4">
        <w:rPr>
          <w:rFonts w:ascii="Verdana" w:eastAsia="Times New Roman" w:hAnsi="Verdana" w:cs="Times New Roman"/>
          <w:color w:val="000000"/>
          <w:sz w:val="18"/>
          <w:szCs w:val="18"/>
        </w:rPr>
        <w:softHyphen/>
        <w:t>ми Р. А. Будагова. Объём со</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не</w:t>
      </w:r>
      <w:r w:rsidRPr="001D73C4">
        <w:rPr>
          <w:rFonts w:ascii="Verdana" w:eastAsia="Times New Roman" w:hAnsi="Verdana" w:cs="Times New Roman"/>
          <w:color w:val="000000"/>
          <w:sz w:val="18"/>
          <w:szCs w:val="18"/>
        </w:rPr>
        <w:softHyphen/>
        <w:t>ния дол</w:t>
      </w:r>
      <w:r w:rsidRPr="001D73C4">
        <w:rPr>
          <w:rFonts w:ascii="Verdana" w:eastAsia="Times New Roman" w:hAnsi="Verdana" w:cs="Times New Roman"/>
          <w:color w:val="000000"/>
          <w:sz w:val="18"/>
          <w:szCs w:val="18"/>
        </w:rPr>
        <w:softHyphen/>
        <w:t>жен со</w:t>
      </w:r>
      <w:r w:rsidRPr="001D73C4">
        <w:rPr>
          <w:rFonts w:ascii="Verdana" w:eastAsia="Times New Roman" w:hAnsi="Verdana" w:cs="Times New Roman"/>
          <w:color w:val="000000"/>
          <w:sz w:val="18"/>
          <w:szCs w:val="18"/>
        </w:rPr>
        <w:softHyphen/>
        <w:t>став</w:t>
      </w:r>
      <w:r w:rsidRPr="001D73C4">
        <w:rPr>
          <w:rFonts w:ascii="Verdana" w:eastAsia="Times New Roman" w:hAnsi="Verdana" w:cs="Times New Roman"/>
          <w:color w:val="000000"/>
          <w:sz w:val="18"/>
          <w:szCs w:val="18"/>
        </w:rPr>
        <w:softHyphen/>
        <w:t>лять не менее 70 слов. Работа, на</w:t>
      </w:r>
      <w:r w:rsidRPr="001D73C4">
        <w:rPr>
          <w:rFonts w:ascii="Verdana" w:eastAsia="Times New Roman" w:hAnsi="Verdana" w:cs="Times New Roman"/>
          <w:color w:val="000000"/>
          <w:sz w:val="18"/>
          <w:szCs w:val="18"/>
        </w:rPr>
        <w:softHyphen/>
        <w:t>пи</w:t>
      </w:r>
      <w:r w:rsidRPr="001D73C4">
        <w:rPr>
          <w:rFonts w:ascii="Verdana" w:eastAsia="Times New Roman" w:hAnsi="Verdana" w:cs="Times New Roman"/>
          <w:color w:val="000000"/>
          <w:sz w:val="18"/>
          <w:szCs w:val="18"/>
        </w:rPr>
        <w:softHyphen/>
        <w:t>сан</w:t>
      </w:r>
      <w:r w:rsidRPr="001D73C4">
        <w:rPr>
          <w:rFonts w:ascii="Verdana" w:eastAsia="Times New Roman" w:hAnsi="Verdana" w:cs="Times New Roman"/>
          <w:color w:val="000000"/>
          <w:sz w:val="18"/>
          <w:szCs w:val="18"/>
        </w:rPr>
        <w:softHyphen/>
        <w:t>ная без опоры на про</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тан</w:t>
      </w:r>
      <w:r w:rsidRPr="001D73C4">
        <w:rPr>
          <w:rFonts w:ascii="Verdana" w:eastAsia="Times New Roman" w:hAnsi="Verdana" w:cs="Times New Roman"/>
          <w:color w:val="000000"/>
          <w:sz w:val="18"/>
          <w:szCs w:val="18"/>
        </w:rPr>
        <w:softHyphen/>
        <w:t>ный текст (не по дан</w:t>
      </w:r>
      <w:r w:rsidRPr="001D73C4">
        <w:rPr>
          <w:rFonts w:ascii="Verdana" w:eastAsia="Times New Roman" w:hAnsi="Verdana" w:cs="Times New Roman"/>
          <w:color w:val="000000"/>
          <w:sz w:val="18"/>
          <w:szCs w:val="18"/>
        </w:rPr>
        <w:softHyphen/>
        <w:t>но</w:t>
      </w:r>
      <w:r w:rsidRPr="001D73C4">
        <w:rPr>
          <w:rFonts w:ascii="Verdana" w:eastAsia="Times New Roman" w:hAnsi="Verdana" w:cs="Times New Roman"/>
          <w:color w:val="000000"/>
          <w:sz w:val="18"/>
          <w:szCs w:val="18"/>
        </w:rPr>
        <w:softHyphen/>
        <w:t>му тексту), не оценивается. Если со</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не</w:t>
      </w:r>
      <w:r w:rsidRPr="001D73C4">
        <w:rPr>
          <w:rFonts w:ascii="Verdana" w:eastAsia="Times New Roman" w:hAnsi="Verdana" w:cs="Times New Roman"/>
          <w:color w:val="000000"/>
          <w:sz w:val="18"/>
          <w:szCs w:val="18"/>
        </w:rPr>
        <w:softHyphen/>
        <w:t>ние пред</w:t>
      </w:r>
      <w:r w:rsidRPr="001D73C4">
        <w:rPr>
          <w:rFonts w:ascii="Verdana" w:eastAsia="Times New Roman" w:hAnsi="Verdana" w:cs="Times New Roman"/>
          <w:color w:val="000000"/>
          <w:sz w:val="18"/>
          <w:szCs w:val="18"/>
        </w:rPr>
        <w:softHyphen/>
        <w:t>став</w:t>
      </w:r>
      <w:r w:rsidRPr="001D73C4">
        <w:rPr>
          <w:rFonts w:ascii="Verdana" w:eastAsia="Times New Roman" w:hAnsi="Verdana" w:cs="Times New Roman"/>
          <w:color w:val="000000"/>
          <w:sz w:val="18"/>
          <w:szCs w:val="18"/>
        </w:rPr>
        <w:softHyphen/>
        <w:t>ля</w:t>
      </w:r>
      <w:r w:rsidRPr="001D73C4">
        <w:rPr>
          <w:rFonts w:ascii="Verdana" w:eastAsia="Times New Roman" w:hAnsi="Verdana" w:cs="Times New Roman"/>
          <w:color w:val="000000"/>
          <w:sz w:val="18"/>
          <w:szCs w:val="18"/>
        </w:rPr>
        <w:softHyphen/>
        <w:t>ет собой пе</w:t>
      </w:r>
      <w:r w:rsidRPr="001D73C4">
        <w:rPr>
          <w:rFonts w:ascii="Verdana" w:eastAsia="Times New Roman" w:hAnsi="Verdana" w:cs="Times New Roman"/>
          <w:color w:val="000000"/>
          <w:sz w:val="18"/>
          <w:szCs w:val="18"/>
        </w:rPr>
        <w:softHyphen/>
        <w:t>ре</w:t>
      </w:r>
      <w:r w:rsidRPr="001D73C4">
        <w:rPr>
          <w:rFonts w:ascii="Verdana" w:eastAsia="Times New Roman" w:hAnsi="Verdana" w:cs="Times New Roman"/>
          <w:color w:val="000000"/>
          <w:sz w:val="18"/>
          <w:szCs w:val="18"/>
        </w:rPr>
        <w:softHyphen/>
        <w:t>ска</w:t>
      </w:r>
      <w:r w:rsidRPr="001D73C4">
        <w:rPr>
          <w:rFonts w:ascii="Verdana" w:eastAsia="Times New Roman" w:hAnsi="Verdana" w:cs="Times New Roman"/>
          <w:color w:val="000000"/>
          <w:sz w:val="18"/>
          <w:szCs w:val="18"/>
        </w:rPr>
        <w:softHyphen/>
        <w:t>зан</w:t>
      </w:r>
      <w:r w:rsidRPr="001D73C4">
        <w:rPr>
          <w:rFonts w:ascii="Verdana" w:eastAsia="Times New Roman" w:hAnsi="Verdana" w:cs="Times New Roman"/>
          <w:color w:val="000000"/>
          <w:sz w:val="18"/>
          <w:szCs w:val="18"/>
        </w:rPr>
        <w:softHyphen/>
        <w:t>ный или пол</w:t>
      </w:r>
      <w:r w:rsidRPr="001D73C4">
        <w:rPr>
          <w:rFonts w:ascii="Verdana" w:eastAsia="Times New Roman" w:hAnsi="Verdana" w:cs="Times New Roman"/>
          <w:color w:val="000000"/>
          <w:sz w:val="18"/>
          <w:szCs w:val="18"/>
        </w:rPr>
        <w:softHyphen/>
        <w:t>но</w:t>
      </w:r>
      <w:r w:rsidRPr="001D73C4">
        <w:rPr>
          <w:rFonts w:ascii="Verdana" w:eastAsia="Times New Roman" w:hAnsi="Verdana" w:cs="Times New Roman"/>
          <w:color w:val="000000"/>
          <w:sz w:val="18"/>
          <w:szCs w:val="18"/>
        </w:rPr>
        <w:softHyphen/>
        <w:t>стью пе</w:t>
      </w:r>
      <w:r w:rsidRPr="001D73C4">
        <w:rPr>
          <w:rFonts w:ascii="Verdana" w:eastAsia="Times New Roman" w:hAnsi="Verdana" w:cs="Times New Roman"/>
          <w:color w:val="000000"/>
          <w:sz w:val="18"/>
          <w:szCs w:val="18"/>
        </w:rPr>
        <w:softHyphen/>
        <w:t>ре</w:t>
      </w:r>
      <w:r w:rsidRPr="001D73C4">
        <w:rPr>
          <w:rFonts w:ascii="Verdana" w:eastAsia="Times New Roman" w:hAnsi="Verdana" w:cs="Times New Roman"/>
          <w:color w:val="000000"/>
          <w:sz w:val="18"/>
          <w:szCs w:val="18"/>
        </w:rPr>
        <w:softHyphen/>
        <w:t>пи</w:t>
      </w:r>
      <w:r w:rsidRPr="001D73C4">
        <w:rPr>
          <w:rFonts w:ascii="Verdana" w:eastAsia="Times New Roman" w:hAnsi="Verdana" w:cs="Times New Roman"/>
          <w:color w:val="000000"/>
          <w:sz w:val="18"/>
          <w:szCs w:val="18"/>
        </w:rPr>
        <w:softHyphen/>
        <w:t>сан</w:t>
      </w:r>
      <w:r w:rsidRPr="001D73C4">
        <w:rPr>
          <w:rFonts w:ascii="Verdana" w:eastAsia="Times New Roman" w:hAnsi="Verdana" w:cs="Times New Roman"/>
          <w:color w:val="000000"/>
          <w:sz w:val="18"/>
          <w:szCs w:val="18"/>
        </w:rPr>
        <w:softHyphen/>
        <w:t>ный ис</w:t>
      </w:r>
      <w:r w:rsidRPr="001D73C4">
        <w:rPr>
          <w:rFonts w:ascii="Verdana" w:eastAsia="Times New Roman" w:hAnsi="Verdana" w:cs="Times New Roman"/>
          <w:color w:val="000000"/>
          <w:sz w:val="18"/>
          <w:szCs w:val="18"/>
        </w:rPr>
        <w:softHyphen/>
        <w:t>ход</w:t>
      </w:r>
      <w:r w:rsidRPr="001D73C4">
        <w:rPr>
          <w:rFonts w:ascii="Verdana" w:eastAsia="Times New Roman" w:hAnsi="Verdana" w:cs="Times New Roman"/>
          <w:color w:val="000000"/>
          <w:sz w:val="18"/>
          <w:szCs w:val="18"/>
        </w:rPr>
        <w:softHyphen/>
        <w:t>ный текст без каких бы то ни было комментариев, то такая ра</w:t>
      </w:r>
      <w:r w:rsidRPr="001D73C4">
        <w:rPr>
          <w:rFonts w:ascii="Verdana" w:eastAsia="Times New Roman" w:hAnsi="Verdana" w:cs="Times New Roman"/>
          <w:color w:val="000000"/>
          <w:sz w:val="18"/>
          <w:szCs w:val="18"/>
        </w:rPr>
        <w:softHyphen/>
        <w:t>бо</w:t>
      </w:r>
      <w:r w:rsidRPr="001D73C4">
        <w:rPr>
          <w:rFonts w:ascii="Verdana" w:eastAsia="Times New Roman" w:hAnsi="Verdana" w:cs="Times New Roman"/>
          <w:color w:val="000000"/>
          <w:sz w:val="18"/>
          <w:szCs w:val="18"/>
        </w:rPr>
        <w:softHyphen/>
        <w:t>та оце</w:t>
      </w:r>
      <w:r w:rsidRPr="001D73C4">
        <w:rPr>
          <w:rFonts w:ascii="Verdana" w:eastAsia="Times New Roman" w:hAnsi="Verdana" w:cs="Times New Roman"/>
          <w:color w:val="000000"/>
          <w:sz w:val="18"/>
          <w:szCs w:val="18"/>
        </w:rPr>
        <w:softHyphen/>
        <w:t>ни</w:t>
      </w:r>
      <w:r w:rsidRPr="001D73C4">
        <w:rPr>
          <w:rFonts w:ascii="Verdana" w:eastAsia="Times New Roman" w:hAnsi="Verdana" w:cs="Times New Roman"/>
          <w:color w:val="000000"/>
          <w:sz w:val="18"/>
          <w:szCs w:val="18"/>
        </w:rPr>
        <w:softHyphen/>
        <w:t>ва</w:t>
      </w:r>
      <w:r w:rsidRPr="001D73C4">
        <w:rPr>
          <w:rFonts w:ascii="Verdana" w:eastAsia="Times New Roman" w:hAnsi="Verdana" w:cs="Times New Roman"/>
          <w:color w:val="000000"/>
          <w:sz w:val="18"/>
          <w:szCs w:val="18"/>
        </w:rPr>
        <w:softHyphen/>
        <w:t>ет</w:t>
      </w:r>
      <w:r w:rsidRPr="001D73C4">
        <w:rPr>
          <w:rFonts w:ascii="Verdana" w:eastAsia="Times New Roman" w:hAnsi="Verdana" w:cs="Times New Roman"/>
          <w:color w:val="000000"/>
          <w:sz w:val="18"/>
          <w:szCs w:val="18"/>
        </w:rPr>
        <w:softHyphen/>
        <w:t>ся нулём баллов. Сочинение пи</w:t>
      </w:r>
      <w:r w:rsidRPr="001D73C4">
        <w:rPr>
          <w:rFonts w:ascii="Verdana" w:eastAsia="Times New Roman" w:hAnsi="Verdana" w:cs="Times New Roman"/>
          <w:color w:val="000000"/>
          <w:sz w:val="18"/>
          <w:szCs w:val="18"/>
        </w:rPr>
        <w:softHyphen/>
        <w:t>ши</w:t>
      </w:r>
      <w:r w:rsidRPr="001D73C4">
        <w:rPr>
          <w:rFonts w:ascii="Verdana" w:eastAsia="Times New Roman" w:hAnsi="Verdana" w:cs="Times New Roman"/>
          <w:color w:val="000000"/>
          <w:sz w:val="18"/>
          <w:szCs w:val="18"/>
        </w:rPr>
        <w:softHyphen/>
        <w:t>те аккуратно, раз</w:t>
      </w:r>
      <w:r w:rsidRPr="001D73C4">
        <w:rPr>
          <w:rFonts w:ascii="Verdana" w:eastAsia="Times New Roman" w:hAnsi="Verdana" w:cs="Times New Roman"/>
          <w:color w:val="000000"/>
          <w:sz w:val="18"/>
          <w:szCs w:val="18"/>
        </w:rPr>
        <w:softHyphen/>
        <w:t>бор</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вым почерком.</w:t>
      </w:r>
    </w:p>
    <w:p w:rsidR="001D73C4" w:rsidRPr="001D73C4" w:rsidRDefault="001D73C4" w:rsidP="001D73C4">
      <w:pPr>
        <w:spacing w:after="0" w:line="240" w:lineRule="auto"/>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2. Напишите сочинение-рассуждение. Объясните, как Вы по</w:t>
      </w:r>
      <w:r w:rsidRPr="001D73C4">
        <w:rPr>
          <w:rFonts w:ascii="Verdana" w:eastAsia="Times New Roman" w:hAnsi="Verdana" w:cs="Times New Roman"/>
          <w:color w:val="000000"/>
          <w:sz w:val="18"/>
          <w:szCs w:val="18"/>
        </w:rPr>
        <w:softHyphen/>
        <w:t>ни</w:t>
      </w:r>
      <w:r w:rsidRPr="001D73C4">
        <w:rPr>
          <w:rFonts w:ascii="Verdana" w:eastAsia="Times New Roman" w:hAnsi="Verdana" w:cs="Times New Roman"/>
          <w:color w:val="000000"/>
          <w:sz w:val="18"/>
          <w:szCs w:val="18"/>
        </w:rPr>
        <w:softHyphen/>
        <w:t>ма</w:t>
      </w:r>
      <w:r w:rsidRPr="001D73C4">
        <w:rPr>
          <w:rFonts w:ascii="Verdana" w:eastAsia="Times New Roman" w:hAnsi="Verdana" w:cs="Times New Roman"/>
          <w:color w:val="000000"/>
          <w:sz w:val="18"/>
          <w:szCs w:val="18"/>
        </w:rPr>
        <w:softHyphen/>
        <w:t>е</w:t>
      </w:r>
      <w:r w:rsidRPr="001D73C4">
        <w:rPr>
          <w:rFonts w:ascii="Verdana" w:eastAsia="Times New Roman" w:hAnsi="Verdana" w:cs="Times New Roman"/>
          <w:color w:val="000000"/>
          <w:sz w:val="18"/>
          <w:szCs w:val="18"/>
        </w:rPr>
        <w:softHyphen/>
        <w:t>те смысл предложений текста: «Я видел наших детей в глубоком тылу, в тревожной прифронтовой полосе и даже на линии самого фронта. И повсюду я видел у них огромную жажду дела, работы и даже подвига». Приведите в сочинении 2 (два) аргумента из про</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тан</w:t>
      </w:r>
      <w:r w:rsidRPr="001D73C4">
        <w:rPr>
          <w:rFonts w:ascii="Verdana" w:eastAsia="Times New Roman" w:hAnsi="Verdana" w:cs="Times New Roman"/>
          <w:color w:val="000000"/>
          <w:sz w:val="18"/>
          <w:szCs w:val="18"/>
        </w:rPr>
        <w:softHyphen/>
        <w:t>но</w:t>
      </w:r>
      <w:r w:rsidRPr="001D73C4">
        <w:rPr>
          <w:rFonts w:ascii="Verdana" w:eastAsia="Times New Roman" w:hAnsi="Verdana" w:cs="Times New Roman"/>
          <w:color w:val="000000"/>
          <w:sz w:val="18"/>
          <w:szCs w:val="18"/>
        </w:rPr>
        <w:softHyphen/>
        <w:t>го текста, под</w:t>
      </w:r>
      <w:r w:rsidRPr="001D73C4">
        <w:rPr>
          <w:rFonts w:ascii="Verdana" w:eastAsia="Times New Roman" w:hAnsi="Verdana" w:cs="Times New Roman"/>
          <w:color w:val="000000"/>
          <w:sz w:val="18"/>
          <w:szCs w:val="18"/>
        </w:rPr>
        <w:softHyphen/>
        <w:t>твер</w:t>
      </w:r>
      <w:r w:rsidRPr="001D73C4">
        <w:rPr>
          <w:rFonts w:ascii="Verdana" w:eastAsia="Times New Roman" w:hAnsi="Verdana" w:cs="Times New Roman"/>
          <w:color w:val="000000"/>
          <w:sz w:val="18"/>
          <w:szCs w:val="18"/>
        </w:rPr>
        <w:softHyphen/>
        <w:t>жда</w:t>
      </w:r>
      <w:r w:rsidRPr="001D73C4">
        <w:rPr>
          <w:rFonts w:ascii="Verdana" w:eastAsia="Times New Roman" w:hAnsi="Verdana" w:cs="Times New Roman"/>
          <w:color w:val="000000"/>
          <w:sz w:val="18"/>
          <w:szCs w:val="18"/>
        </w:rPr>
        <w:softHyphen/>
        <w:t>ю</w:t>
      </w:r>
      <w:r w:rsidRPr="001D73C4">
        <w:rPr>
          <w:rFonts w:ascii="Verdana" w:eastAsia="Times New Roman" w:hAnsi="Verdana" w:cs="Times New Roman"/>
          <w:color w:val="000000"/>
          <w:sz w:val="18"/>
          <w:szCs w:val="18"/>
        </w:rPr>
        <w:softHyphen/>
        <w:t>щих Ваши рассуждения. Приводя примеры, ука</w:t>
      </w:r>
      <w:r w:rsidRPr="001D73C4">
        <w:rPr>
          <w:rFonts w:ascii="Verdana" w:eastAsia="Times New Roman" w:hAnsi="Verdana" w:cs="Times New Roman"/>
          <w:color w:val="000000"/>
          <w:sz w:val="18"/>
          <w:szCs w:val="18"/>
        </w:rPr>
        <w:softHyphen/>
        <w:t>зы</w:t>
      </w:r>
      <w:r w:rsidRPr="001D73C4">
        <w:rPr>
          <w:rFonts w:ascii="Verdana" w:eastAsia="Times New Roman" w:hAnsi="Verdana" w:cs="Times New Roman"/>
          <w:color w:val="000000"/>
          <w:sz w:val="18"/>
          <w:szCs w:val="18"/>
        </w:rPr>
        <w:softHyphen/>
        <w:t>вай</w:t>
      </w:r>
      <w:r w:rsidRPr="001D73C4">
        <w:rPr>
          <w:rFonts w:ascii="Verdana" w:eastAsia="Times New Roman" w:hAnsi="Verdana" w:cs="Times New Roman"/>
          <w:color w:val="000000"/>
          <w:sz w:val="18"/>
          <w:szCs w:val="18"/>
        </w:rPr>
        <w:softHyphen/>
        <w:t>те но</w:t>
      </w:r>
      <w:r w:rsidRPr="001D73C4">
        <w:rPr>
          <w:rFonts w:ascii="Verdana" w:eastAsia="Times New Roman" w:hAnsi="Verdana" w:cs="Times New Roman"/>
          <w:color w:val="000000"/>
          <w:sz w:val="18"/>
          <w:szCs w:val="18"/>
        </w:rPr>
        <w:softHyphen/>
        <w:t>ме</w:t>
      </w:r>
      <w:r w:rsidRPr="001D73C4">
        <w:rPr>
          <w:rFonts w:ascii="Verdana" w:eastAsia="Times New Roman" w:hAnsi="Verdana" w:cs="Times New Roman"/>
          <w:color w:val="000000"/>
          <w:sz w:val="18"/>
          <w:szCs w:val="18"/>
        </w:rPr>
        <w:softHyphen/>
        <w:t>ра нуж</w:t>
      </w:r>
      <w:r w:rsidRPr="001D73C4">
        <w:rPr>
          <w:rFonts w:ascii="Verdana" w:eastAsia="Times New Roman" w:hAnsi="Verdana" w:cs="Times New Roman"/>
          <w:color w:val="000000"/>
          <w:sz w:val="18"/>
          <w:szCs w:val="18"/>
        </w:rPr>
        <w:softHyphen/>
        <w:t>ных пред</w:t>
      </w:r>
      <w:r w:rsidRPr="001D73C4">
        <w:rPr>
          <w:rFonts w:ascii="Verdana" w:eastAsia="Times New Roman" w:hAnsi="Verdana" w:cs="Times New Roman"/>
          <w:color w:val="000000"/>
          <w:sz w:val="18"/>
          <w:szCs w:val="18"/>
        </w:rPr>
        <w:softHyphen/>
        <w:t>ло</w:t>
      </w:r>
      <w:r w:rsidRPr="001D73C4">
        <w:rPr>
          <w:rFonts w:ascii="Verdana" w:eastAsia="Times New Roman" w:hAnsi="Verdana" w:cs="Times New Roman"/>
          <w:color w:val="000000"/>
          <w:sz w:val="18"/>
          <w:szCs w:val="18"/>
        </w:rPr>
        <w:softHyphen/>
        <w:t>же</w:t>
      </w:r>
      <w:r w:rsidRPr="001D73C4">
        <w:rPr>
          <w:rFonts w:ascii="Verdana" w:eastAsia="Times New Roman" w:hAnsi="Verdana" w:cs="Times New Roman"/>
          <w:color w:val="000000"/>
          <w:sz w:val="18"/>
          <w:szCs w:val="18"/>
        </w:rPr>
        <w:softHyphen/>
        <w:t>ний или при</w:t>
      </w:r>
      <w:r w:rsidRPr="001D73C4">
        <w:rPr>
          <w:rFonts w:ascii="Verdana" w:eastAsia="Times New Roman" w:hAnsi="Verdana" w:cs="Times New Roman"/>
          <w:color w:val="000000"/>
          <w:sz w:val="18"/>
          <w:szCs w:val="18"/>
        </w:rPr>
        <w:softHyphen/>
        <w:t>ме</w:t>
      </w:r>
      <w:r w:rsidRPr="001D73C4">
        <w:rPr>
          <w:rFonts w:ascii="Verdana" w:eastAsia="Times New Roman" w:hAnsi="Verdana" w:cs="Times New Roman"/>
          <w:color w:val="000000"/>
          <w:sz w:val="18"/>
          <w:szCs w:val="18"/>
        </w:rPr>
        <w:softHyphen/>
        <w:t>няй</w:t>
      </w:r>
      <w:r w:rsidRPr="001D73C4">
        <w:rPr>
          <w:rFonts w:ascii="Verdana" w:eastAsia="Times New Roman" w:hAnsi="Verdana" w:cs="Times New Roman"/>
          <w:color w:val="000000"/>
          <w:sz w:val="18"/>
          <w:szCs w:val="18"/>
        </w:rPr>
        <w:softHyphen/>
        <w:t>те цитирование. Объём со</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не</w:t>
      </w:r>
      <w:r w:rsidRPr="001D73C4">
        <w:rPr>
          <w:rFonts w:ascii="Verdana" w:eastAsia="Times New Roman" w:hAnsi="Verdana" w:cs="Times New Roman"/>
          <w:color w:val="000000"/>
          <w:sz w:val="18"/>
          <w:szCs w:val="18"/>
        </w:rPr>
        <w:softHyphen/>
        <w:t>ния дол</w:t>
      </w:r>
      <w:r w:rsidRPr="001D73C4">
        <w:rPr>
          <w:rFonts w:ascii="Verdana" w:eastAsia="Times New Roman" w:hAnsi="Verdana" w:cs="Times New Roman"/>
          <w:color w:val="000000"/>
          <w:sz w:val="18"/>
          <w:szCs w:val="18"/>
        </w:rPr>
        <w:softHyphen/>
        <w:t>жен со</w:t>
      </w:r>
      <w:r w:rsidRPr="001D73C4">
        <w:rPr>
          <w:rFonts w:ascii="Verdana" w:eastAsia="Times New Roman" w:hAnsi="Verdana" w:cs="Times New Roman"/>
          <w:color w:val="000000"/>
          <w:sz w:val="18"/>
          <w:szCs w:val="18"/>
        </w:rPr>
        <w:softHyphen/>
        <w:t>став</w:t>
      </w:r>
      <w:r w:rsidRPr="001D73C4">
        <w:rPr>
          <w:rFonts w:ascii="Verdana" w:eastAsia="Times New Roman" w:hAnsi="Verdana" w:cs="Times New Roman"/>
          <w:color w:val="000000"/>
          <w:sz w:val="18"/>
          <w:szCs w:val="18"/>
        </w:rPr>
        <w:softHyphen/>
        <w:t>лять не менее 70 слов. Если со</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не</w:t>
      </w:r>
      <w:r w:rsidRPr="001D73C4">
        <w:rPr>
          <w:rFonts w:ascii="Verdana" w:eastAsia="Times New Roman" w:hAnsi="Verdana" w:cs="Times New Roman"/>
          <w:color w:val="000000"/>
          <w:sz w:val="18"/>
          <w:szCs w:val="18"/>
        </w:rPr>
        <w:softHyphen/>
        <w:t>ние пред</w:t>
      </w:r>
      <w:r w:rsidRPr="001D73C4">
        <w:rPr>
          <w:rFonts w:ascii="Verdana" w:eastAsia="Times New Roman" w:hAnsi="Verdana" w:cs="Times New Roman"/>
          <w:color w:val="000000"/>
          <w:sz w:val="18"/>
          <w:szCs w:val="18"/>
        </w:rPr>
        <w:softHyphen/>
        <w:t>став</w:t>
      </w:r>
      <w:r w:rsidRPr="001D73C4">
        <w:rPr>
          <w:rFonts w:ascii="Verdana" w:eastAsia="Times New Roman" w:hAnsi="Verdana" w:cs="Times New Roman"/>
          <w:color w:val="000000"/>
          <w:sz w:val="18"/>
          <w:szCs w:val="18"/>
        </w:rPr>
        <w:softHyphen/>
        <w:t>ля</w:t>
      </w:r>
      <w:r w:rsidRPr="001D73C4">
        <w:rPr>
          <w:rFonts w:ascii="Verdana" w:eastAsia="Times New Roman" w:hAnsi="Verdana" w:cs="Times New Roman"/>
          <w:color w:val="000000"/>
          <w:sz w:val="18"/>
          <w:szCs w:val="18"/>
        </w:rPr>
        <w:softHyphen/>
        <w:t>ет собой пе</w:t>
      </w:r>
      <w:r w:rsidRPr="001D73C4">
        <w:rPr>
          <w:rFonts w:ascii="Verdana" w:eastAsia="Times New Roman" w:hAnsi="Verdana" w:cs="Times New Roman"/>
          <w:color w:val="000000"/>
          <w:sz w:val="18"/>
          <w:szCs w:val="18"/>
        </w:rPr>
        <w:softHyphen/>
        <w:t>ре</w:t>
      </w:r>
      <w:r w:rsidRPr="001D73C4">
        <w:rPr>
          <w:rFonts w:ascii="Verdana" w:eastAsia="Times New Roman" w:hAnsi="Verdana" w:cs="Times New Roman"/>
          <w:color w:val="000000"/>
          <w:sz w:val="18"/>
          <w:szCs w:val="18"/>
        </w:rPr>
        <w:softHyphen/>
        <w:t>ска</w:t>
      </w:r>
      <w:r w:rsidRPr="001D73C4">
        <w:rPr>
          <w:rFonts w:ascii="Verdana" w:eastAsia="Times New Roman" w:hAnsi="Verdana" w:cs="Times New Roman"/>
          <w:color w:val="000000"/>
          <w:sz w:val="18"/>
          <w:szCs w:val="18"/>
        </w:rPr>
        <w:softHyphen/>
        <w:t>зан</w:t>
      </w:r>
      <w:r w:rsidRPr="001D73C4">
        <w:rPr>
          <w:rFonts w:ascii="Verdana" w:eastAsia="Times New Roman" w:hAnsi="Verdana" w:cs="Times New Roman"/>
          <w:color w:val="000000"/>
          <w:sz w:val="18"/>
          <w:szCs w:val="18"/>
        </w:rPr>
        <w:softHyphen/>
        <w:t>ный или пол</w:t>
      </w:r>
      <w:r w:rsidRPr="001D73C4">
        <w:rPr>
          <w:rFonts w:ascii="Verdana" w:eastAsia="Times New Roman" w:hAnsi="Verdana" w:cs="Times New Roman"/>
          <w:color w:val="000000"/>
          <w:sz w:val="18"/>
          <w:szCs w:val="18"/>
        </w:rPr>
        <w:softHyphen/>
        <w:t>но</w:t>
      </w:r>
      <w:r w:rsidRPr="001D73C4">
        <w:rPr>
          <w:rFonts w:ascii="Verdana" w:eastAsia="Times New Roman" w:hAnsi="Verdana" w:cs="Times New Roman"/>
          <w:color w:val="000000"/>
          <w:sz w:val="18"/>
          <w:szCs w:val="18"/>
        </w:rPr>
        <w:softHyphen/>
        <w:t>стью пе</w:t>
      </w:r>
      <w:r w:rsidRPr="001D73C4">
        <w:rPr>
          <w:rFonts w:ascii="Verdana" w:eastAsia="Times New Roman" w:hAnsi="Verdana" w:cs="Times New Roman"/>
          <w:color w:val="000000"/>
          <w:sz w:val="18"/>
          <w:szCs w:val="18"/>
        </w:rPr>
        <w:softHyphen/>
        <w:t>ре</w:t>
      </w:r>
      <w:r w:rsidRPr="001D73C4">
        <w:rPr>
          <w:rFonts w:ascii="Verdana" w:eastAsia="Times New Roman" w:hAnsi="Verdana" w:cs="Times New Roman"/>
          <w:color w:val="000000"/>
          <w:sz w:val="18"/>
          <w:szCs w:val="18"/>
        </w:rPr>
        <w:softHyphen/>
        <w:t>пи</w:t>
      </w:r>
      <w:r w:rsidRPr="001D73C4">
        <w:rPr>
          <w:rFonts w:ascii="Verdana" w:eastAsia="Times New Roman" w:hAnsi="Verdana" w:cs="Times New Roman"/>
          <w:color w:val="000000"/>
          <w:sz w:val="18"/>
          <w:szCs w:val="18"/>
        </w:rPr>
        <w:softHyphen/>
        <w:t>сан</w:t>
      </w:r>
      <w:r w:rsidRPr="001D73C4">
        <w:rPr>
          <w:rFonts w:ascii="Verdana" w:eastAsia="Times New Roman" w:hAnsi="Verdana" w:cs="Times New Roman"/>
          <w:color w:val="000000"/>
          <w:sz w:val="18"/>
          <w:szCs w:val="18"/>
        </w:rPr>
        <w:softHyphen/>
        <w:t>ный ис</w:t>
      </w:r>
      <w:r w:rsidRPr="001D73C4">
        <w:rPr>
          <w:rFonts w:ascii="Verdana" w:eastAsia="Times New Roman" w:hAnsi="Verdana" w:cs="Times New Roman"/>
          <w:color w:val="000000"/>
          <w:sz w:val="18"/>
          <w:szCs w:val="18"/>
        </w:rPr>
        <w:softHyphen/>
        <w:t>ход</w:t>
      </w:r>
      <w:r w:rsidRPr="001D73C4">
        <w:rPr>
          <w:rFonts w:ascii="Verdana" w:eastAsia="Times New Roman" w:hAnsi="Verdana" w:cs="Times New Roman"/>
          <w:color w:val="000000"/>
          <w:sz w:val="18"/>
          <w:szCs w:val="18"/>
        </w:rPr>
        <w:softHyphen/>
        <w:t>ный текст без каких бы то ни было комментариев, то такая ра</w:t>
      </w:r>
      <w:r w:rsidRPr="001D73C4">
        <w:rPr>
          <w:rFonts w:ascii="Verdana" w:eastAsia="Times New Roman" w:hAnsi="Verdana" w:cs="Times New Roman"/>
          <w:color w:val="000000"/>
          <w:sz w:val="18"/>
          <w:szCs w:val="18"/>
        </w:rPr>
        <w:softHyphen/>
        <w:t>бо</w:t>
      </w:r>
      <w:r w:rsidRPr="001D73C4">
        <w:rPr>
          <w:rFonts w:ascii="Verdana" w:eastAsia="Times New Roman" w:hAnsi="Verdana" w:cs="Times New Roman"/>
          <w:color w:val="000000"/>
          <w:sz w:val="18"/>
          <w:szCs w:val="18"/>
        </w:rPr>
        <w:softHyphen/>
        <w:t>та оце</w:t>
      </w:r>
      <w:r w:rsidRPr="001D73C4">
        <w:rPr>
          <w:rFonts w:ascii="Verdana" w:eastAsia="Times New Roman" w:hAnsi="Verdana" w:cs="Times New Roman"/>
          <w:color w:val="000000"/>
          <w:sz w:val="18"/>
          <w:szCs w:val="18"/>
        </w:rPr>
        <w:softHyphen/>
        <w:t>ни</w:t>
      </w:r>
      <w:r w:rsidRPr="001D73C4">
        <w:rPr>
          <w:rFonts w:ascii="Verdana" w:eastAsia="Times New Roman" w:hAnsi="Verdana" w:cs="Times New Roman"/>
          <w:color w:val="000000"/>
          <w:sz w:val="18"/>
          <w:szCs w:val="18"/>
        </w:rPr>
        <w:softHyphen/>
        <w:t>ва</w:t>
      </w:r>
      <w:r w:rsidRPr="001D73C4">
        <w:rPr>
          <w:rFonts w:ascii="Verdana" w:eastAsia="Times New Roman" w:hAnsi="Verdana" w:cs="Times New Roman"/>
          <w:color w:val="000000"/>
          <w:sz w:val="18"/>
          <w:szCs w:val="18"/>
        </w:rPr>
        <w:softHyphen/>
        <w:t>ет</w:t>
      </w:r>
      <w:r w:rsidRPr="001D73C4">
        <w:rPr>
          <w:rFonts w:ascii="Verdana" w:eastAsia="Times New Roman" w:hAnsi="Verdana" w:cs="Times New Roman"/>
          <w:color w:val="000000"/>
          <w:sz w:val="18"/>
          <w:szCs w:val="18"/>
        </w:rPr>
        <w:softHyphen/>
        <w:t>ся нулём баллов. Сочинение пи</w:t>
      </w:r>
      <w:r w:rsidRPr="001D73C4">
        <w:rPr>
          <w:rFonts w:ascii="Verdana" w:eastAsia="Times New Roman" w:hAnsi="Verdana" w:cs="Times New Roman"/>
          <w:color w:val="000000"/>
          <w:sz w:val="18"/>
          <w:szCs w:val="18"/>
        </w:rPr>
        <w:softHyphen/>
        <w:t>ши</w:t>
      </w:r>
      <w:r w:rsidRPr="001D73C4">
        <w:rPr>
          <w:rFonts w:ascii="Verdana" w:eastAsia="Times New Roman" w:hAnsi="Verdana" w:cs="Times New Roman"/>
          <w:color w:val="000000"/>
          <w:sz w:val="18"/>
          <w:szCs w:val="18"/>
        </w:rPr>
        <w:softHyphen/>
        <w:t>те аккуратно, раз</w:t>
      </w:r>
      <w:r w:rsidRPr="001D73C4">
        <w:rPr>
          <w:rFonts w:ascii="Verdana" w:eastAsia="Times New Roman" w:hAnsi="Verdana" w:cs="Times New Roman"/>
          <w:color w:val="000000"/>
          <w:sz w:val="18"/>
          <w:szCs w:val="18"/>
        </w:rPr>
        <w:softHyphen/>
        <w:t>бор</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вым почерком.</w:t>
      </w:r>
    </w:p>
    <w:p w:rsidR="001D73C4" w:rsidRPr="001D73C4" w:rsidRDefault="001D73C4" w:rsidP="001D73C4">
      <w:pPr>
        <w:spacing w:after="0" w:line="240" w:lineRule="auto"/>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 </w:t>
      </w:r>
    </w:p>
    <w:p w:rsidR="001D73C4" w:rsidRPr="001D73C4" w:rsidRDefault="001D73C4" w:rsidP="001D73C4">
      <w:pPr>
        <w:spacing w:after="0" w:line="240" w:lineRule="auto"/>
        <w:ind w:firstLine="375"/>
        <w:jc w:val="both"/>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t>3. Как Вы по</w:t>
      </w:r>
      <w:r w:rsidRPr="001D73C4">
        <w:rPr>
          <w:rFonts w:ascii="Verdana" w:eastAsia="Times New Roman" w:hAnsi="Verdana" w:cs="Times New Roman"/>
          <w:color w:val="000000"/>
          <w:sz w:val="18"/>
          <w:szCs w:val="18"/>
        </w:rPr>
        <w:softHyphen/>
        <w:t>ни</w:t>
      </w:r>
      <w:r w:rsidRPr="001D73C4">
        <w:rPr>
          <w:rFonts w:ascii="Verdana" w:eastAsia="Times New Roman" w:hAnsi="Verdana" w:cs="Times New Roman"/>
          <w:color w:val="000000"/>
          <w:sz w:val="18"/>
          <w:szCs w:val="18"/>
        </w:rPr>
        <w:softHyphen/>
        <w:t>ма</w:t>
      </w:r>
      <w:r w:rsidRPr="001D73C4">
        <w:rPr>
          <w:rFonts w:ascii="Verdana" w:eastAsia="Times New Roman" w:hAnsi="Verdana" w:cs="Times New Roman"/>
          <w:color w:val="000000"/>
          <w:sz w:val="18"/>
          <w:szCs w:val="18"/>
        </w:rPr>
        <w:softHyphen/>
        <w:t>е</w:t>
      </w:r>
      <w:r w:rsidRPr="001D73C4">
        <w:rPr>
          <w:rFonts w:ascii="Verdana" w:eastAsia="Times New Roman" w:hAnsi="Verdana" w:cs="Times New Roman"/>
          <w:color w:val="000000"/>
          <w:sz w:val="18"/>
          <w:szCs w:val="18"/>
        </w:rPr>
        <w:softHyphen/>
        <w:t>те зна</w:t>
      </w:r>
      <w:r w:rsidRPr="001D73C4">
        <w:rPr>
          <w:rFonts w:ascii="Verdana" w:eastAsia="Times New Roman" w:hAnsi="Verdana" w:cs="Times New Roman"/>
          <w:color w:val="000000"/>
          <w:sz w:val="18"/>
          <w:szCs w:val="18"/>
        </w:rPr>
        <w:softHyphen/>
        <w:t>че</w:t>
      </w:r>
      <w:r w:rsidRPr="001D73C4">
        <w:rPr>
          <w:rFonts w:ascii="Verdana" w:eastAsia="Times New Roman" w:hAnsi="Verdana" w:cs="Times New Roman"/>
          <w:color w:val="000000"/>
          <w:sz w:val="18"/>
          <w:szCs w:val="18"/>
        </w:rPr>
        <w:softHyphen/>
        <w:t>ние словосочетания СИЛА ДУХА? Сфор</w:t>
      </w:r>
      <w:r w:rsidRPr="001D73C4">
        <w:rPr>
          <w:rFonts w:ascii="Verdana" w:eastAsia="Times New Roman" w:hAnsi="Verdana" w:cs="Times New Roman"/>
          <w:color w:val="000000"/>
          <w:sz w:val="18"/>
          <w:szCs w:val="18"/>
        </w:rPr>
        <w:softHyphen/>
        <w:t>му</w:t>
      </w:r>
      <w:r w:rsidRPr="001D73C4">
        <w:rPr>
          <w:rFonts w:ascii="Verdana" w:eastAsia="Times New Roman" w:hAnsi="Verdana" w:cs="Times New Roman"/>
          <w:color w:val="000000"/>
          <w:sz w:val="18"/>
          <w:szCs w:val="18"/>
        </w:rPr>
        <w:softHyphen/>
        <w:t>ли</w:t>
      </w:r>
      <w:r w:rsidRPr="001D73C4">
        <w:rPr>
          <w:rFonts w:ascii="Verdana" w:eastAsia="Times New Roman" w:hAnsi="Verdana" w:cs="Times New Roman"/>
          <w:color w:val="000000"/>
          <w:sz w:val="18"/>
          <w:szCs w:val="18"/>
        </w:rPr>
        <w:softHyphen/>
        <w:t>руй</w:t>
      </w:r>
      <w:r w:rsidRPr="001D73C4">
        <w:rPr>
          <w:rFonts w:ascii="Verdana" w:eastAsia="Times New Roman" w:hAnsi="Verdana" w:cs="Times New Roman"/>
          <w:color w:val="000000"/>
          <w:sz w:val="18"/>
          <w:szCs w:val="18"/>
        </w:rPr>
        <w:softHyphen/>
        <w:t>те и про</w:t>
      </w:r>
      <w:r w:rsidRPr="001D73C4">
        <w:rPr>
          <w:rFonts w:ascii="Verdana" w:eastAsia="Times New Roman" w:hAnsi="Verdana" w:cs="Times New Roman"/>
          <w:color w:val="000000"/>
          <w:sz w:val="18"/>
          <w:szCs w:val="18"/>
        </w:rPr>
        <w:softHyphen/>
        <w:t>ком</w:t>
      </w:r>
      <w:r w:rsidRPr="001D73C4">
        <w:rPr>
          <w:rFonts w:ascii="Verdana" w:eastAsia="Times New Roman" w:hAnsi="Verdana" w:cs="Times New Roman"/>
          <w:color w:val="000000"/>
          <w:sz w:val="18"/>
          <w:szCs w:val="18"/>
        </w:rPr>
        <w:softHyphen/>
        <w:t>мен</w:t>
      </w:r>
      <w:r w:rsidRPr="001D73C4">
        <w:rPr>
          <w:rFonts w:ascii="Verdana" w:eastAsia="Times New Roman" w:hAnsi="Verdana" w:cs="Times New Roman"/>
          <w:color w:val="000000"/>
          <w:sz w:val="18"/>
          <w:szCs w:val="18"/>
        </w:rPr>
        <w:softHyphen/>
        <w:t>ти</w:t>
      </w:r>
      <w:r w:rsidRPr="001D73C4">
        <w:rPr>
          <w:rFonts w:ascii="Verdana" w:eastAsia="Times New Roman" w:hAnsi="Verdana" w:cs="Times New Roman"/>
          <w:color w:val="000000"/>
          <w:sz w:val="18"/>
          <w:szCs w:val="18"/>
        </w:rPr>
        <w:softHyphen/>
        <w:t>руй</w:t>
      </w:r>
      <w:r w:rsidRPr="001D73C4">
        <w:rPr>
          <w:rFonts w:ascii="Verdana" w:eastAsia="Times New Roman" w:hAnsi="Verdana" w:cs="Times New Roman"/>
          <w:color w:val="000000"/>
          <w:sz w:val="18"/>
          <w:szCs w:val="18"/>
        </w:rPr>
        <w:softHyphen/>
        <w:t>те дан</w:t>
      </w:r>
      <w:r w:rsidRPr="001D73C4">
        <w:rPr>
          <w:rFonts w:ascii="Verdana" w:eastAsia="Times New Roman" w:hAnsi="Verdana" w:cs="Times New Roman"/>
          <w:color w:val="000000"/>
          <w:sz w:val="18"/>
          <w:szCs w:val="18"/>
        </w:rPr>
        <w:softHyphen/>
        <w:t>ное Вами определение. На</w:t>
      </w:r>
      <w:r w:rsidRPr="001D73C4">
        <w:rPr>
          <w:rFonts w:ascii="Verdana" w:eastAsia="Times New Roman" w:hAnsi="Verdana" w:cs="Times New Roman"/>
          <w:color w:val="000000"/>
          <w:sz w:val="18"/>
          <w:szCs w:val="18"/>
        </w:rPr>
        <w:softHyphen/>
        <w:t>пи</w:t>
      </w:r>
      <w:r w:rsidRPr="001D73C4">
        <w:rPr>
          <w:rFonts w:ascii="Verdana" w:eastAsia="Times New Roman" w:hAnsi="Verdana" w:cs="Times New Roman"/>
          <w:color w:val="000000"/>
          <w:sz w:val="18"/>
          <w:szCs w:val="18"/>
        </w:rPr>
        <w:softHyphen/>
        <w:t>ши</w:t>
      </w:r>
      <w:r w:rsidRPr="001D73C4">
        <w:rPr>
          <w:rFonts w:ascii="Verdana" w:eastAsia="Times New Roman" w:hAnsi="Verdana" w:cs="Times New Roman"/>
          <w:color w:val="000000"/>
          <w:sz w:val="18"/>
          <w:szCs w:val="18"/>
        </w:rPr>
        <w:softHyphen/>
        <w:t>те сочинение-рассуждение на тему «Что такое сила духа», взяв в ка</w:t>
      </w:r>
      <w:r w:rsidRPr="001D73C4">
        <w:rPr>
          <w:rFonts w:ascii="Verdana" w:eastAsia="Times New Roman" w:hAnsi="Verdana" w:cs="Times New Roman"/>
          <w:color w:val="000000"/>
          <w:sz w:val="18"/>
          <w:szCs w:val="18"/>
        </w:rPr>
        <w:softHyphen/>
        <w:t>че</w:t>
      </w:r>
      <w:r w:rsidRPr="001D73C4">
        <w:rPr>
          <w:rFonts w:ascii="Verdana" w:eastAsia="Times New Roman" w:hAnsi="Verdana" w:cs="Times New Roman"/>
          <w:color w:val="000000"/>
          <w:sz w:val="18"/>
          <w:szCs w:val="18"/>
        </w:rPr>
        <w:softHyphen/>
        <w:t>стве те</w:t>
      </w:r>
      <w:r w:rsidRPr="001D73C4">
        <w:rPr>
          <w:rFonts w:ascii="Verdana" w:eastAsia="Times New Roman" w:hAnsi="Verdana" w:cs="Times New Roman"/>
          <w:color w:val="000000"/>
          <w:sz w:val="18"/>
          <w:szCs w:val="18"/>
        </w:rPr>
        <w:softHyphen/>
        <w:t>зи</w:t>
      </w:r>
      <w:r w:rsidRPr="001D73C4">
        <w:rPr>
          <w:rFonts w:ascii="Verdana" w:eastAsia="Times New Roman" w:hAnsi="Verdana" w:cs="Times New Roman"/>
          <w:color w:val="000000"/>
          <w:sz w:val="18"/>
          <w:szCs w:val="18"/>
        </w:rPr>
        <w:softHyphen/>
        <w:t>са дан</w:t>
      </w:r>
      <w:r w:rsidRPr="001D73C4">
        <w:rPr>
          <w:rFonts w:ascii="Verdana" w:eastAsia="Times New Roman" w:hAnsi="Verdana" w:cs="Times New Roman"/>
          <w:color w:val="000000"/>
          <w:sz w:val="18"/>
          <w:szCs w:val="18"/>
        </w:rPr>
        <w:softHyphen/>
        <w:t>ное Вами определение. Ар</w:t>
      </w:r>
      <w:r w:rsidRPr="001D73C4">
        <w:rPr>
          <w:rFonts w:ascii="Verdana" w:eastAsia="Times New Roman" w:hAnsi="Verdana" w:cs="Times New Roman"/>
          <w:color w:val="000000"/>
          <w:sz w:val="18"/>
          <w:szCs w:val="18"/>
        </w:rPr>
        <w:softHyphen/>
        <w:t>гу</w:t>
      </w:r>
      <w:r w:rsidRPr="001D73C4">
        <w:rPr>
          <w:rFonts w:ascii="Verdana" w:eastAsia="Times New Roman" w:hAnsi="Verdana" w:cs="Times New Roman"/>
          <w:color w:val="000000"/>
          <w:sz w:val="18"/>
          <w:szCs w:val="18"/>
        </w:rPr>
        <w:softHyphen/>
        <w:t>мен</w:t>
      </w:r>
      <w:r w:rsidRPr="001D73C4">
        <w:rPr>
          <w:rFonts w:ascii="Verdana" w:eastAsia="Times New Roman" w:hAnsi="Verdana" w:cs="Times New Roman"/>
          <w:color w:val="000000"/>
          <w:sz w:val="18"/>
          <w:szCs w:val="18"/>
        </w:rPr>
        <w:softHyphen/>
        <w:t>ти</w:t>
      </w:r>
      <w:r w:rsidRPr="001D73C4">
        <w:rPr>
          <w:rFonts w:ascii="Verdana" w:eastAsia="Times New Roman" w:hAnsi="Verdana" w:cs="Times New Roman"/>
          <w:color w:val="000000"/>
          <w:sz w:val="18"/>
          <w:szCs w:val="18"/>
        </w:rPr>
        <w:softHyphen/>
        <w:t>руя свой тезис, при</w:t>
      </w:r>
      <w:r w:rsidRPr="001D73C4">
        <w:rPr>
          <w:rFonts w:ascii="Verdana" w:eastAsia="Times New Roman" w:hAnsi="Verdana" w:cs="Times New Roman"/>
          <w:color w:val="000000"/>
          <w:sz w:val="18"/>
          <w:szCs w:val="18"/>
        </w:rPr>
        <w:softHyphen/>
        <w:t>ве</w:t>
      </w:r>
      <w:r w:rsidRPr="001D73C4">
        <w:rPr>
          <w:rFonts w:ascii="Verdana" w:eastAsia="Times New Roman" w:hAnsi="Verdana" w:cs="Times New Roman"/>
          <w:color w:val="000000"/>
          <w:sz w:val="18"/>
          <w:szCs w:val="18"/>
        </w:rPr>
        <w:softHyphen/>
        <w:t>ди</w:t>
      </w:r>
      <w:r w:rsidRPr="001D73C4">
        <w:rPr>
          <w:rFonts w:ascii="Verdana" w:eastAsia="Times New Roman" w:hAnsi="Verdana" w:cs="Times New Roman"/>
          <w:color w:val="000000"/>
          <w:sz w:val="18"/>
          <w:szCs w:val="18"/>
        </w:rPr>
        <w:softHyphen/>
        <w:t>те 2 (два) примера-аргумента, под</w:t>
      </w:r>
      <w:r w:rsidRPr="001D73C4">
        <w:rPr>
          <w:rFonts w:ascii="Verdana" w:eastAsia="Times New Roman" w:hAnsi="Verdana" w:cs="Times New Roman"/>
          <w:color w:val="000000"/>
          <w:sz w:val="18"/>
          <w:szCs w:val="18"/>
        </w:rPr>
        <w:softHyphen/>
        <w:t>твер</w:t>
      </w:r>
      <w:r w:rsidRPr="001D73C4">
        <w:rPr>
          <w:rFonts w:ascii="Verdana" w:eastAsia="Times New Roman" w:hAnsi="Verdana" w:cs="Times New Roman"/>
          <w:color w:val="000000"/>
          <w:sz w:val="18"/>
          <w:szCs w:val="18"/>
        </w:rPr>
        <w:softHyphen/>
        <w:t>жда</w:t>
      </w:r>
      <w:r w:rsidRPr="001D73C4">
        <w:rPr>
          <w:rFonts w:ascii="Verdana" w:eastAsia="Times New Roman" w:hAnsi="Verdana" w:cs="Times New Roman"/>
          <w:color w:val="000000"/>
          <w:sz w:val="18"/>
          <w:szCs w:val="18"/>
        </w:rPr>
        <w:softHyphen/>
        <w:t>ю</w:t>
      </w:r>
      <w:r w:rsidRPr="001D73C4">
        <w:rPr>
          <w:rFonts w:ascii="Verdana" w:eastAsia="Times New Roman" w:hAnsi="Verdana" w:cs="Times New Roman"/>
          <w:color w:val="000000"/>
          <w:sz w:val="18"/>
          <w:szCs w:val="18"/>
        </w:rPr>
        <w:softHyphen/>
        <w:t>щих Ваши рассуждения: один пример-аргумент приведите из про</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тан</w:t>
      </w:r>
      <w:r w:rsidRPr="001D73C4">
        <w:rPr>
          <w:rFonts w:ascii="Verdana" w:eastAsia="Times New Roman" w:hAnsi="Verdana" w:cs="Times New Roman"/>
          <w:color w:val="000000"/>
          <w:sz w:val="18"/>
          <w:szCs w:val="18"/>
        </w:rPr>
        <w:softHyphen/>
        <w:t>но</w:t>
      </w:r>
      <w:r w:rsidRPr="001D73C4">
        <w:rPr>
          <w:rFonts w:ascii="Verdana" w:eastAsia="Times New Roman" w:hAnsi="Verdana" w:cs="Times New Roman"/>
          <w:color w:val="000000"/>
          <w:sz w:val="18"/>
          <w:szCs w:val="18"/>
        </w:rPr>
        <w:softHyphen/>
        <w:t>го текста, а второй — из Ва</w:t>
      </w:r>
      <w:r w:rsidRPr="001D73C4">
        <w:rPr>
          <w:rFonts w:ascii="Verdana" w:eastAsia="Times New Roman" w:hAnsi="Verdana" w:cs="Times New Roman"/>
          <w:color w:val="000000"/>
          <w:sz w:val="18"/>
          <w:szCs w:val="18"/>
        </w:rPr>
        <w:softHyphen/>
        <w:t>ше</w:t>
      </w:r>
      <w:r w:rsidRPr="001D73C4">
        <w:rPr>
          <w:rFonts w:ascii="Verdana" w:eastAsia="Times New Roman" w:hAnsi="Verdana" w:cs="Times New Roman"/>
          <w:color w:val="000000"/>
          <w:sz w:val="18"/>
          <w:szCs w:val="18"/>
        </w:rPr>
        <w:softHyphen/>
        <w:t>го жиз</w:t>
      </w:r>
      <w:r w:rsidRPr="001D73C4">
        <w:rPr>
          <w:rFonts w:ascii="Verdana" w:eastAsia="Times New Roman" w:hAnsi="Verdana" w:cs="Times New Roman"/>
          <w:color w:val="000000"/>
          <w:sz w:val="18"/>
          <w:szCs w:val="18"/>
        </w:rPr>
        <w:softHyphen/>
        <w:t>нен</w:t>
      </w:r>
      <w:r w:rsidRPr="001D73C4">
        <w:rPr>
          <w:rFonts w:ascii="Verdana" w:eastAsia="Times New Roman" w:hAnsi="Verdana" w:cs="Times New Roman"/>
          <w:color w:val="000000"/>
          <w:sz w:val="18"/>
          <w:szCs w:val="18"/>
        </w:rPr>
        <w:softHyphen/>
        <w:t>но</w:t>
      </w:r>
      <w:r w:rsidRPr="001D73C4">
        <w:rPr>
          <w:rFonts w:ascii="Verdana" w:eastAsia="Times New Roman" w:hAnsi="Verdana" w:cs="Times New Roman"/>
          <w:color w:val="000000"/>
          <w:sz w:val="18"/>
          <w:szCs w:val="18"/>
        </w:rPr>
        <w:softHyphen/>
        <w:t>го опыта. Объём со</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не</w:t>
      </w:r>
      <w:r w:rsidRPr="001D73C4">
        <w:rPr>
          <w:rFonts w:ascii="Verdana" w:eastAsia="Times New Roman" w:hAnsi="Verdana" w:cs="Times New Roman"/>
          <w:color w:val="000000"/>
          <w:sz w:val="18"/>
          <w:szCs w:val="18"/>
        </w:rPr>
        <w:softHyphen/>
        <w:t>ния дол</w:t>
      </w:r>
      <w:r w:rsidRPr="001D73C4">
        <w:rPr>
          <w:rFonts w:ascii="Verdana" w:eastAsia="Times New Roman" w:hAnsi="Verdana" w:cs="Times New Roman"/>
          <w:color w:val="000000"/>
          <w:sz w:val="18"/>
          <w:szCs w:val="18"/>
        </w:rPr>
        <w:softHyphen/>
        <w:t>жен со</w:t>
      </w:r>
      <w:r w:rsidRPr="001D73C4">
        <w:rPr>
          <w:rFonts w:ascii="Verdana" w:eastAsia="Times New Roman" w:hAnsi="Verdana" w:cs="Times New Roman"/>
          <w:color w:val="000000"/>
          <w:sz w:val="18"/>
          <w:szCs w:val="18"/>
        </w:rPr>
        <w:softHyphen/>
        <w:t>став</w:t>
      </w:r>
      <w:r w:rsidRPr="001D73C4">
        <w:rPr>
          <w:rFonts w:ascii="Verdana" w:eastAsia="Times New Roman" w:hAnsi="Verdana" w:cs="Times New Roman"/>
          <w:color w:val="000000"/>
          <w:sz w:val="18"/>
          <w:szCs w:val="18"/>
        </w:rPr>
        <w:softHyphen/>
        <w:t>лять не менее 70 слов. Если со</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не</w:t>
      </w:r>
      <w:r w:rsidRPr="001D73C4">
        <w:rPr>
          <w:rFonts w:ascii="Verdana" w:eastAsia="Times New Roman" w:hAnsi="Verdana" w:cs="Times New Roman"/>
          <w:color w:val="000000"/>
          <w:sz w:val="18"/>
          <w:szCs w:val="18"/>
        </w:rPr>
        <w:softHyphen/>
        <w:t>ние пред</w:t>
      </w:r>
      <w:r w:rsidRPr="001D73C4">
        <w:rPr>
          <w:rFonts w:ascii="Verdana" w:eastAsia="Times New Roman" w:hAnsi="Verdana" w:cs="Times New Roman"/>
          <w:color w:val="000000"/>
          <w:sz w:val="18"/>
          <w:szCs w:val="18"/>
        </w:rPr>
        <w:softHyphen/>
        <w:t>став</w:t>
      </w:r>
      <w:r w:rsidRPr="001D73C4">
        <w:rPr>
          <w:rFonts w:ascii="Verdana" w:eastAsia="Times New Roman" w:hAnsi="Verdana" w:cs="Times New Roman"/>
          <w:color w:val="000000"/>
          <w:sz w:val="18"/>
          <w:szCs w:val="18"/>
        </w:rPr>
        <w:softHyphen/>
        <w:t>ля</w:t>
      </w:r>
      <w:r w:rsidRPr="001D73C4">
        <w:rPr>
          <w:rFonts w:ascii="Verdana" w:eastAsia="Times New Roman" w:hAnsi="Verdana" w:cs="Times New Roman"/>
          <w:color w:val="000000"/>
          <w:sz w:val="18"/>
          <w:szCs w:val="18"/>
        </w:rPr>
        <w:softHyphen/>
        <w:t>ет собой пе</w:t>
      </w:r>
      <w:r w:rsidRPr="001D73C4">
        <w:rPr>
          <w:rFonts w:ascii="Verdana" w:eastAsia="Times New Roman" w:hAnsi="Verdana" w:cs="Times New Roman"/>
          <w:color w:val="000000"/>
          <w:sz w:val="18"/>
          <w:szCs w:val="18"/>
        </w:rPr>
        <w:softHyphen/>
        <w:t>ре</w:t>
      </w:r>
      <w:r w:rsidRPr="001D73C4">
        <w:rPr>
          <w:rFonts w:ascii="Verdana" w:eastAsia="Times New Roman" w:hAnsi="Verdana" w:cs="Times New Roman"/>
          <w:color w:val="000000"/>
          <w:sz w:val="18"/>
          <w:szCs w:val="18"/>
        </w:rPr>
        <w:softHyphen/>
        <w:t>ска</w:t>
      </w:r>
      <w:r w:rsidRPr="001D73C4">
        <w:rPr>
          <w:rFonts w:ascii="Verdana" w:eastAsia="Times New Roman" w:hAnsi="Verdana" w:cs="Times New Roman"/>
          <w:color w:val="000000"/>
          <w:sz w:val="18"/>
          <w:szCs w:val="18"/>
        </w:rPr>
        <w:softHyphen/>
        <w:t>зан</w:t>
      </w:r>
      <w:r w:rsidRPr="001D73C4">
        <w:rPr>
          <w:rFonts w:ascii="Verdana" w:eastAsia="Times New Roman" w:hAnsi="Verdana" w:cs="Times New Roman"/>
          <w:color w:val="000000"/>
          <w:sz w:val="18"/>
          <w:szCs w:val="18"/>
        </w:rPr>
        <w:softHyphen/>
        <w:t>ный или пол</w:t>
      </w:r>
      <w:r w:rsidRPr="001D73C4">
        <w:rPr>
          <w:rFonts w:ascii="Verdana" w:eastAsia="Times New Roman" w:hAnsi="Verdana" w:cs="Times New Roman"/>
          <w:color w:val="000000"/>
          <w:sz w:val="18"/>
          <w:szCs w:val="18"/>
        </w:rPr>
        <w:softHyphen/>
        <w:t>но</w:t>
      </w:r>
      <w:r w:rsidRPr="001D73C4">
        <w:rPr>
          <w:rFonts w:ascii="Verdana" w:eastAsia="Times New Roman" w:hAnsi="Verdana" w:cs="Times New Roman"/>
          <w:color w:val="000000"/>
          <w:sz w:val="18"/>
          <w:szCs w:val="18"/>
        </w:rPr>
        <w:softHyphen/>
        <w:t>стью пе</w:t>
      </w:r>
      <w:r w:rsidRPr="001D73C4">
        <w:rPr>
          <w:rFonts w:ascii="Verdana" w:eastAsia="Times New Roman" w:hAnsi="Verdana" w:cs="Times New Roman"/>
          <w:color w:val="000000"/>
          <w:sz w:val="18"/>
          <w:szCs w:val="18"/>
        </w:rPr>
        <w:softHyphen/>
        <w:t>ре</w:t>
      </w:r>
      <w:r w:rsidRPr="001D73C4">
        <w:rPr>
          <w:rFonts w:ascii="Verdana" w:eastAsia="Times New Roman" w:hAnsi="Verdana" w:cs="Times New Roman"/>
          <w:color w:val="000000"/>
          <w:sz w:val="18"/>
          <w:szCs w:val="18"/>
        </w:rPr>
        <w:softHyphen/>
        <w:t>пи</w:t>
      </w:r>
      <w:r w:rsidRPr="001D73C4">
        <w:rPr>
          <w:rFonts w:ascii="Verdana" w:eastAsia="Times New Roman" w:hAnsi="Verdana" w:cs="Times New Roman"/>
          <w:color w:val="000000"/>
          <w:sz w:val="18"/>
          <w:szCs w:val="18"/>
        </w:rPr>
        <w:softHyphen/>
        <w:t>сан</w:t>
      </w:r>
      <w:r w:rsidRPr="001D73C4">
        <w:rPr>
          <w:rFonts w:ascii="Verdana" w:eastAsia="Times New Roman" w:hAnsi="Verdana" w:cs="Times New Roman"/>
          <w:color w:val="000000"/>
          <w:sz w:val="18"/>
          <w:szCs w:val="18"/>
        </w:rPr>
        <w:softHyphen/>
        <w:t>ный ис</w:t>
      </w:r>
      <w:r w:rsidRPr="001D73C4">
        <w:rPr>
          <w:rFonts w:ascii="Verdana" w:eastAsia="Times New Roman" w:hAnsi="Verdana" w:cs="Times New Roman"/>
          <w:color w:val="000000"/>
          <w:sz w:val="18"/>
          <w:szCs w:val="18"/>
        </w:rPr>
        <w:softHyphen/>
        <w:t>ход</w:t>
      </w:r>
      <w:r w:rsidRPr="001D73C4">
        <w:rPr>
          <w:rFonts w:ascii="Verdana" w:eastAsia="Times New Roman" w:hAnsi="Verdana" w:cs="Times New Roman"/>
          <w:color w:val="000000"/>
          <w:sz w:val="18"/>
          <w:szCs w:val="18"/>
        </w:rPr>
        <w:softHyphen/>
        <w:t>ный текст без каких бы то ни было комментариев, то такая ра</w:t>
      </w:r>
      <w:r w:rsidRPr="001D73C4">
        <w:rPr>
          <w:rFonts w:ascii="Verdana" w:eastAsia="Times New Roman" w:hAnsi="Verdana" w:cs="Times New Roman"/>
          <w:color w:val="000000"/>
          <w:sz w:val="18"/>
          <w:szCs w:val="18"/>
        </w:rPr>
        <w:softHyphen/>
        <w:t>бо</w:t>
      </w:r>
      <w:r w:rsidRPr="001D73C4">
        <w:rPr>
          <w:rFonts w:ascii="Verdana" w:eastAsia="Times New Roman" w:hAnsi="Verdana" w:cs="Times New Roman"/>
          <w:color w:val="000000"/>
          <w:sz w:val="18"/>
          <w:szCs w:val="18"/>
        </w:rPr>
        <w:softHyphen/>
        <w:t>та оце</w:t>
      </w:r>
      <w:r w:rsidRPr="001D73C4">
        <w:rPr>
          <w:rFonts w:ascii="Verdana" w:eastAsia="Times New Roman" w:hAnsi="Verdana" w:cs="Times New Roman"/>
          <w:color w:val="000000"/>
          <w:sz w:val="18"/>
          <w:szCs w:val="18"/>
        </w:rPr>
        <w:softHyphen/>
        <w:t>ни</w:t>
      </w:r>
      <w:r w:rsidRPr="001D73C4">
        <w:rPr>
          <w:rFonts w:ascii="Verdana" w:eastAsia="Times New Roman" w:hAnsi="Verdana" w:cs="Times New Roman"/>
          <w:color w:val="000000"/>
          <w:sz w:val="18"/>
          <w:szCs w:val="18"/>
        </w:rPr>
        <w:softHyphen/>
        <w:t>ва</w:t>
      </w:r>
      <w:r w:rsidRPr="001D73C4">
        <w:rPr>
          <w:rFonts w:ascii="Verdana" w:eastAsia="Times New Roman" w:hAnsi="Verdana" w:cs="Times New Roman"/>
          <w:color w:val="000000"/>
          <w:sz w:val="18"/>
          <w:szCs w:val="18"/>
        </w:rPr>
        <w:softHyphen/>
        <w:t>ет</w:t>
      </w:r>
      <w:r w:rsidRPr="001D73C4">
        <w:rPr>
          <w:rFonts w:ascii="Verdana" w:eastAsia="Times New Roman" w:hAnsi="Verdana" w:cs="Times New Roman"/>
          <w:color w:val="000000"/>
          <w:sz w:val="18"/>
          <w:szCs w:val="18"/>
        </w:rPr>
        <w:softHyphen/>
        <w:t>ся нулём баллов. Сочинение пи</w:t>
      </w:r>
      <w:r w:rsidRPr="001D73C4">
        <w:rPr>
          <w:rFonts w:ascii="Verdana" w:eastAsia="Times New Roman" w:hAnsi="Verdana" w:cs="Times New Roman"/>
          <w:color w:val="000000"/>
          <w:sz w:val="18"/>
          <w:szCs w:val="18"/>
        </w:rPr>
        <w:softHyphen/>
        <w:t>ши</w:t>
      </w:r>
      <w:r w:rsidRPr="001D73C4">
        <w:rPr>
          <w:rFonts w:ascii="Verdana" w:eastAsia="Times New Roman" w:hAnsi="Verdana" w:cs="Times New Roman"/>
          <w:color w:val="000000"/>
          <w:sz w:val="18"/>
          <w:szCs w:val="18"/>
        </w:rPr>
        <w:softHyphen/>
        <w:t>те аккуратно, раз</w:t>
      </w:r>
      <w:r w:rsidRPr="001D73C4">
        <w:rPr>
          <w:rFonts w:ascii="Verdana" w:eastAsia="Times New Roman" w:hAnsi="Verdana" w:cs="Times New Roman"/>
          <w:color w:val="000000"/>
          <w:sz w:val="18"/>
          <w:szCs w:val="18"/>
        </w:rPr>
        <w:softHyphen/>
        <w:t>бор</w:t>
      </w:r>
      <w:r w:rsidRPr="001D73C4">
        <w:rPr>
          <w:rFonts w:ascii="Verdana" w:eastAsia="Times New Roman" w:hAnsi="Verdana" w:cs="Times New Roman"/>
          <w:color w:val="000000"/>
          <w:sz w:val="18"/>
          <w:szCs w:val="18"/>
        </w:rPr>
        <w:softHyphen/>
        <w:t>чи</w:t>
      </w:r>
      <w:r w:rsidRPr="001D73C4">
        <w:rPr>
          <w:rFonts w:ascii="Verdana" w:eastAsia="Times New Roman" w:hAnsi="Verdana" w:cs="Times New Roman"/>
          <w:color w:val="000000"/>
          <w:sz w:val="18"/>
          <w:szCs w:val="18"/>
        </w:rPr>
        <w:softHyphen/>
        <w:t>вым почерком.</w:t>
      </w:r>
    </w:p>
    <w:p w:rsidR="001D73C4" w:rsidRPr="001D73C4" w:rsidRDefault="001D73C4" w:rsidP="00BA69EB">
      <w:pPr>
        <w:spacing w:after="0" w:line="240" w:lineRule="auto"/>
        <w:rPr>
          <w:rFonts w:ascii="Verdana" w:eastAsia="Times New Roman" w:hAnsi="Verdana" w:cs="Times New Roman"/>
          <w:color w:val="000000"/>
          <w:sz w:val="18"/>
          <w:szCs w:val="18"/>
        </w:rPr>
      </w:pPr>
      <w:r w:rsidRPr="001D73C4">
        <w:rPr>
          <w:rFonts w:ascii="Verdana" w:eastAsia="Times New Roman" w:hAnsi="Verdana" w:cs="Times New Roman"/>
          <w:color w:val="000000"/>
          <w:sz w:val="18"/>
          <w:szCs w:val="18"/>
        </w:rPr>
        <w:br/>
      </w:r>
    </w:p>
    <w:p w:rsidR="00C374ED" w:rsidRDefault="00C374ED"/>
    <w:sectPr w:rsidR="00C374ED" w:rsidSect="005542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1D73C4"/>
    <w:rsid w:val="001D73C4"/>
    <w:rsid w:val="00554291"/>
    <w:rsid w:val="00BA69EB"/>
    <w:rsid w:val="00C374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291"/>
  </w:style>
  <w:style w:type="paragraph" w:styleId="3">
    <w:name w:val="heading 3"/>
    <w:basedOn w:val="a"/>
    <w:link w:val="30"/>
    <w:uiPriority w:val="9"/>
    <w:qFormat/>
    <w:rsid w:val="001D73C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D73C4"/>
    <w:rPr>
      <w:rFonts w:ascii="Times New Roman" w:eastAsia="Times New Roman" w:hAnsi="Times New Roman" w:cs="Times New Roman"/>
      <w:b/>
      <w:bCs/>
      <w:sz w:val="27"/>
      <w:szCs w:val="27"/>
    </w:rPr>
  </w:style>
  <w:style w:type="paragraph" w:customStyle="1" w:styleId="leftmargin">
    <w:name w:val="left_margin"/>
    <w:basedOn w:val="a"/>
    <w:rsid w:val="001D73C4"/>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1D73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D73C4"/>
  </w:style>
</w:styles>
</file>

<file path=word/webSettings.xml><?xml version="1.0" encoding="utf-8"?>
<w:webSettings xmlns:r="http://schemas.openxmlformats.org/officeDocument/2006/relationships" xmlns:w="http://schemas.openxmlformats.org/wordprocessingml/2006/main">
  <w:divs>
    <w:div w:id="156654004">
      <w:bodyDiv w:val="1"/>
      <w:marLeft w:val="0"/>
      <w:marRight w:val="0"/>
      <w:marTop w:val="0"/>
      <w:marBottom w:val="0"/>
      <w:divBdr>
        <w:top w:val="none" w:sz="0" w:space="0" w:color="auto"/>
        <w:left w:val="none" w:sz="0" w:space="0" w:color="auto"/>
        <w:bottom w:val="none" w:sz="0" w:space="0" w:color="auto"/>
        <w:right w:val="none" w:sz="0" w:space="0" w:color="auto"/>
      </w:divBdr>
      <w:divsChild>
        <w:div w:id="1580601143">
          <w:marLeft w:val="0"/>
          <w:marRight w:val="0"/>
          <w:marTop w:val="75"/>
          <w:marBottom w:val="30"/>
          <w:divBdr>
            <w:top w:val="single" w:sz="12" w:space="2" w:color="000066"/>
            <w:left w:val="none" w:sz="0" w:space="0" w:color="auto"/>
            <w:bottom w:val="none" w:sz="0" w:space="0" w:color="auto"/>
            <w:right w:val="none" w:sz="0" w:space="0" w:color="auto"/>
          </w:divBdr>
        </w:div>
        <w:div w:id="763842887">
          <w:marLeft w:val="0"/>
          <w:marRight w:val="0"/>
          <w:marTop w:val="75"/>
          <w:marBottom w:val="0"/>
          <w:divBdr>
            <w:top w:val="none" w:sz="0" w:space="0" w:color="auto"/>
            <w:left w:val="none" w:sz="0" w:space="0" w:color="auto"/>
            <w:bottom w:val="none" w:sz="0" w:space="0" w:color="auto"/>
            <w:right w:val="none" w:sz="0" w:space="0" w:color="auto"/>
          </w:divBdr>
          <w:divsChild>
            <w:div w:id="1367218759">
              <w:marLeft w:val="0"/>
              <w:marRight w:val="0"/>
              <w:marTop w:val="75"/>
              <w:marBottom w:val="0"/>
              <w:divBdr>
                <w:top w:val="none" w:sz="0" w:space="0" w:color="auto"/>
                <w:left w:val="none" w:sz="0" w:space="0" w:color="auto"/>
                <w:bottom w:val="none" w:sz="0" w:space="0" w:color="auto"/>
                <w:right w:val="none" w:sz="0" w:space="0" w:color="auto"/>
              </w:divBdr>
              <w:divsChild>
                <w:div w:id="1271471494">
                  <w:marLeft w:val="0"/>
                  <w:marRight w:val="0"/>
                  <w:marTop w:val="75"/>
                  <w:marBottom w:val="75"/>
                  <w:divBdr>
                    <w:top w:val="none" w:sz="0" w:space="0" w:color="auto"/>
                    <w:left w:val="none" w:sz="0" w:space="0" w:color="auto"/>
                    <w:bottom w:val="none" w:sz="0" w:space="0" w:color="auto"/>
                    <w:right w:val="none" w:sz="0" w:space="0" w:color="auto"/>
                  </w:divBdr>
                </w:div>
                <w:div w:id="9263784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64537701">
          <w:marLeft w:val="0"/>
          <w:marRight w:val="0"/>
          <w:marTop w:val="75"/>
          <w:marBottom w:val="0"/>
          <w:divBdr>
            <w:top w:val="none" w:sz="0" w:space="0" w:color="auto"/>
            <w:left w:val="none" w:sz="0" w:space="0" w:color="auto"/>
            <w:bottom w:val="none" w:sz="0" w:space="0" w:color="auto"/>
            <w:right w:val="none" w:sz="0" w:space="0" w:color="auto"/>
          </w:divBdr>
          <w:divsChild>
            <w:div w:id="1495680083">
              <w:marLeft w:val="0"/>
              <w:marRight w:val="0"/>
              <w:marTop w:val="75"/>
              <w:marBottom w:val="0"/>
              <w:divBdr>
                <w:top w:val="none" w:sz="0" w:space="0" w:color="auto"/>
                <w:left w:val="none" w:sz="0" w:space="0" w:color="auto"/>
                <w:bottom w:val="none" w:sz="0" w:space="0" w:color="auto"/>
                <w:right w:val="none" w:sz="0" w:space="0" w:color="auto"/>
              </w:divBdr>
              <w:divsChild>
                <w:div w:id="700128983">
                  <w:marLeft w:val="0"/>
                  <w:marRight w:val="0"/>
                  <w:marTop w:val="75"/>
                  <w:marBottom w:val="75"/>
                  <w:divBdr>
                    <w:top w:val="none" w:sz="0" w:space="0" w:color="auto"/>
                    <w:left w:val="none" w:sz="0" w:space="0" w:color="auto"/>
                    <w:bottom w:val="none" w:sz="0" w:space="0" w:color="auto"/>
                    <w:right w:val="none" w:sz="0" w:space="0" w:color="auto"/>
                  </w:divBdr>
                </w:div>
                <w:div w:id="642349403">
                  <w:marLeft w:val="0"/>
                  <w:marRight w:val="0"/>
                  <w:marTop w:val="75"/>
                  <w:marBottom w:val="0"/>
                  <w:divBdr>
                    <w:top w:val="none" w:sz="0" w:space="0" w:color="auto"/>
                    <w:left w:val="none" w:sz="0" w:space="0" w:color="auto"/>
                    <w:bottom w:val="none" w:sz="0" w:space="0" w:color="auto"/>
                    <w:right w:val="none" w:sz="0" w:space="0" w:color="auto"/>
                  </w:divBdr>
                </w:div>
                <w:div w:id="1895120552">
                  <w:marLeft w:val="0"/>
                  <w:marRight w:val="0"/>
                  <w:marTop w:val="75"/>
                  <w:marBottom w:val="0"/>
                  <w:divBdr>
                    <w:top w:val="none" w:sz="0" w:space="0" w:color="auto"/>
                    <w:left w:val="none" w:sz="0" w:space="0" w:color="auto"/>
                    <w:bottom w:val="none" w:sz="0" w:space="0" w:color="auto"/>
                    <w:right w:val="none" w:sz="0" w:space="0" w:color="auto"/>
                  </w:divBdr>
                  <w:divsChild>
                    <w:div w:id="1033650100">
                      <w:marLeft w:val="0"/>
                      <w:marRight w:val="0"/>
                      <w:marTop w:val="75"/>
                      <w:marBottom w:val="0"/>
                      <w:divBdr>
                        <w:top w:val="none" w:sz="0" w:space="0" w:color="auto"/>
                        <w:left w:val="none" w:sz="0" w:space="0" w:color="auto"/>
                        <w:bottom w:val="none" w:sz="0" w:space="0" w:color="auto"/>
                        <w:right w:val="none" w:sz="0" w:space="0" w:color="auto"/>
                      </w:divBdr>
                      <w:divsChild>
                        <w:div w:id="1946502060">
                          <w:marLeft w:val="0"/>
                          <w:marRight w:val="0"/>
                          <w:marTop w:val="75"/>
                          <w:marBottom w:val="0"/>
                          <w:divBdr>
                            <w:top w:val="none" w:sz="0" w:space="0" w:color="auto"/>
                            <w:left w:val="none" w:sz="0" w:space="0" w:color="auto"/>
                            <w:bottom w:val="none" w:sz="0" w:space="0" w:color="auto"/>
                            <w:right w:val="none" w:sz="0" w:space="0" w:color="auto"/>
                          </w:divBdr>
                          <w:divsChild>
                            <w:div w:id="11574557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83477">
          <w:marLeft w:val="0"/>
          <w:marRight w:val="0"/>
          <w:marTop w:val="75"/>
          <w:marBottom w:val="0"/>
          <w:divBdr>
            <w:top w:val="none" w:sz="0" w:space="0" w:color="auto"/>
            <w:left w:val="none" w:sz="0" w:space="0" w:color="auto"/>
            <w:bottom w:val="none" w:sz="0" w:space="0" w:color="auto"/>
            <w:right w:val="none" w:sz="0" w:space="0" w:color="auto"/>
          </w:divBdr>
          <w:divsChild>
            <w:div w:id="351994523">
              <w:marLeft w:val="0"/>
              <w:marRight w:val="0"/>
              <w:marTop w:val="75"/>
              <w:marBottom w:val="0"/>
              <w:divBdr>
                <w:top w:val="none" w:sz="0" w:space="0" w:color="auto"/>
                <w:left w:val="none" w:sz="0" w:space="0" w:color="auto"/>
                <w:bottom w:val="none" w:sz="0" w:space="0" w:color="auto"/>
                <w:right w:val="none" w:sz="0" w:space="0" w:color="auto"/>
              </w:divBdr>
              <w:divsChild>
                <w:div w:id="1488012511">
                  <w:marLeft w:val="0"/>
                  <w:marRight w:val="0"/>
                  <w:marTop w:val="75"/>
                  <w:marBottom w:val="75"/>
                  <w:divBdr>
                    <w:top w:val="none" w:sz="0" w:space="0" w:color="auto"/>
                    <w:left w:val="none" w:sz="0" w:space="0" w:color="auto"/>
                    <w:bottom w:val="none" w:sz="0" w:space="0" w:color="auto"/>
                    <w:right w:val="none" w:sz="0" w:space="0" w:color="auto"/>
                  </w:divBdr>
                </w:div>
                <w:div w:id="10963661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83626511">
          <w:marLeft w:val="0"/>
          <w:marRight w:val="0"/>
          <w:marTop w:val="75"/>
          <w:marBottom w:val="0"/>
          <w:divBdr>
            <w:top w:val="none" w:sz="0" w:space="0" w:color="auto"/>
            <w:left w:val="none" w:sz="0" w:space="0" w:color="auto"/>
            <w:bottom w:val="none" w:sz="0" w:space="0" w:color="auto"/>
            <w:right w:val="none" w:sz="0" w:space="0" w:color="auto"/>
          </w:divBdr>
          <w:divsChild>
            <w:div w:id="1964581716">
              <w:marLeft w:val="0"/>
              <w:marRight w:val="0"/>
              <w:marTop w:val="75"/>
              <w:marBottom w:val="0"/>
              <w:divBdr>
                <w:top w:val="none" w:sz="0" w:space="0" w:color="auto"/>
                <w:left w:val="none" w:sz="0" w:space="0" w:color="auto"/>
                <w:bottom w:val="none" w:sz="0" w:space="0" w:color="auto"/>
                <w:right w:val="none" w:sz="0" w:space="0" w:color="auto"/>
              </w:divBdr>
              <w:divsChild>
                <w:div w:id="807432181">
                  <w:marLeft w:val="0"/>
                  <w:marRight w:val="0"/>
                  <w:marTop w:val="75"/>
                  <w:marBottom w:val="75"/>
                  <w:divBdr>
                    <w:top w:val="none" w:sz="0" w:space="0" w:color="auto"/>
                    <w:left w:val="none" w:sz="0" w:space="0" w:color="auto"/>
                    <w:bottom w:val="none" w:sz="0" w:space="0" w:color="auto"/>
                    <w:right w:val="none" w:sz="0" w:space="0" w:color="auto"/>
                  </w:divBdr>
                </w:div>
                <w:div w:id="8023136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2742911">
          <w:marLeft w:val="0"/>
          <w:marRight w:val="0"/>
          <w:marTop w:val="75"/>
          <w:marBottom w:val="0"/>
          <w:divBdr>
            <w:top w:val="none" w:sz="0" w:space="0" w:color="auto"/>
            <w:left w:val="none" w:sz="0" w:space="0" w:color="auto"/>
            <w:bottom w:val="none" w:sz="0" w:space="0" w:color="auto"/>
            <w:right w:val="none" w:sz="0" w:space="0" w:color="auto"/>
          </w:divBdr>
          <w:divsChild>
            <w:div w:id="2005081987">
              <w:marLeft w:val="0"/>
              <w:marRight w:val="0"/>
              <w:marTop w:val="75"/>
              <w:marBottom w:val="0"/>
              <w:divBdr>
                <w:top w:val="none" w:sz="0" w:space="0" w:color="auto"/>
                <w:left w:val="none" w:sz="0" w:space="0" w:color="auto"/>
                <w:bottom w:val="none" w:sz="0" w:space="0" w:color="auto"/>
                <w:right w:val="none" w:sz="0" w:space="0" w:color="auto"/>
              </w:divBdr>
              <w:divsChild>
                <w:div w:id="1044139519">
                  <w:marLeft w:val="0"/>
                  <w:marRight w:val="0"/>
                  <w:marTop w:val="75"/>
                  <w:marBottom w:val="75"/>
                  <w:divBdr>
                    <w:top w:val="none" w:sz="0" w:space="0" w:color="auto"/>
                    <w:left w:val="none" w:sz="0" w:space="0" w:color="auto"/>
                    <w:bottom w:val="none" w:sz="0" w:space="0" w:color="auto"/>
                    <w:right w:val="none" w:sz="0" w:space="0" w:color="auto"/>
                  </w:divBdr>
                </w:div>
                <w:div w:id="14631151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38133860">
          <w:marLeft w:val="0"/>
          <w:marRight w:val="0"/>
          <w:marTop w:val="75"/>
          <w:marBottom w:val="0"/>
          <w:divBdr>
            <w:top w:val="none" w:sz="0" w:space="0" w:color="auto"/>
            <w:left w:val="none" w:sz="0" w:space="0" w:color="auto"/>
            <w:bottom w:val="none" w:sz="0" w:space="0" w:color="auto"/>
            <w:right w:val="none" w:sz="0" w:space="0" w:color="auto"/>
          </w:divBdr>
          <w:divsChild>
            <w:div w:id="1042557337">
              <w:marLeft w:val="0"/>
              <w:marRight w:val="0"/>
              <w:marTop w:val="75"/>
              <w:marBottom w:val="0"/>
              <w:divBdr>
                <w:top w:val="none" w:sz="0" w:space="0" w:color="auto"/>
                <w:left w:val="none" w:sz="0" w:space="0" w:color="auto"/>
                <w:bottom w:val="none" w:sz="0" w:space="0" w:color="auto"/>
                <w:right w:val="none" w:sz="0" w:space="0" w:color="auto"/>
              </w:divBdr>
              <w:divsChild>
                <w:div w:id="1181821631">
                  <w:marLeft w:val="0"/>
                  <w:marRight w:val="0"/>
                  <w:marTop w:val="75"/>
                  <w:marBottom w:val="75"/>
                  <w:divBdr>
                    <w:top w:val="none" w:sz="0" w:space="0" w:color="auto"/>
                    <w:left w:val="none" w:sz="0" w:space="0" w:color="auto"/>
                    <w:bottom w:val="none" w:sz="0" w:space="0" w:color="auto"/>
                    <w:right w:val="none" w:sz="0" w:space="0" w:color="auto"/>
                  </w:divBdr>
                </w:div>
                <w:div w:id="18849467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59710325">
          <w:marLeft w:val="0"/>
          <w:marRight w:val="0"/>
          <w:marTop w:val="75"/>
          <w:marBottom w:val="0"/>
          <w:divBdr>
            <w:top w:val="none" w:sz="0" w:space="0" w:color="auto"/>
            <w:left w:val="none" w:sz="0" w:space="0" w:color="auto"/>
            <w:bottom w:val="none" w:sz="0" w:space="0" w:color="auto"/>
            <w:right w:val="none" w:sz="0" w:space="0" w:color="auto"/>
          </w:divBdr>
          <w:divsChild>
            <w:div w:id="1815175921">
              <w:marLeft w:val="0"/>
              <w:marRight w:val="0"/>
              <w:marTop w:val="75"/>
              <w:marBottom w:val="0"/>
              <w:divBdr>
                <w:top w:val="none" w:sz="0" w:space="0" w:color="auto"/>
                <w:left w:val="none" w:sz="0" w:space="0" w:color="auto"/>
                <w:bottom w:val="none" w:sz="0" w:space="0" w:color="auto"/>
                <w:right w:val="none" w:sz="0" w:space="0" w:color="auto"/>
              </w:divBdr>
              <w:divsChild>
                <w:div w:id="1210729447">
                  <w:marLeft w:val="0"/>
                  <w:marRight w:val="0"/>
                  <w:marTop w:val="75"/>
                  <w:marBottom w:val="75"/>
                  <w:divBdr>
                    <w:top w:val="none" w:sz="0" w:space="0" w:color="auto"/>
                    <w:left w:val="none" w:sz="0" w:space="0" w:color="auto"/>
                    <w:bottom w:val="none" w:sz="0" w:space="0" w:color="auto"/>
                    <w:right w:val="none" w:sz="0" w:space="0" w:color="auto"/>
                  </w:divBdr>
                </w:div>
                <w:div w:id="4483544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0117549">
          <w:marLeft w:val="0"/>
          <w:marRight w:val="0"/>
          <w:marTop w:val="75"/>
          <w:marBottom w:val="0"/>
          <w:divBdr>
            <w:top w:val="none" w:sz="0" w:space="0" w:color="auto"/>
            <w:left w:val="none" w:sz="0" w:space="0" w:color="auto"/>
            <w:bottom w:val="none" w:sz="0" w:space="0" w:color="auto"/>
            <w:right w:val="none" w:sz="0" w:space="0" w:color="auto"/>
          </w:divBdr>
          <w:divsChild>
            <w:div w:id="108593345">
              <w:marLeft w:val="0"/>
              <w:marRight w:val="0"/>
              <w:marTop w:val="75"/>
              <w:marBottom w:val="0"/>
              <w:divBdr>
                <w:top w:val="none" w:sz="0" w:space="0" w:color="auto"/>
                <w:left w:val="none" w:sz="0" w:space="0" w:color="auto"/>
                <w:bottom w:val="none" w:sz="0" w:space="0" w:color="auto"/>
                <w:right w:val="none" w:sz="0" w:space="0" w:color="auto"/>
              </w:divBdr>
              <w:divsChild>
                <w:div w:id="1591424990">
                  <w:marLeft w:val="0"/>
                  <w:marRight w:val="0"/>
                  <w:marTop w:val="75"/>
                  <w:marBottom w:val="75"/>
                  <w:divBdr>
                    <w:top w:val="none" w:sz="0" w:space="0" w:color="auto"/>
                    <w:left w:val="none" w:sz="0" w:space="0" w:color="auto"/>
                    <w:bottom w:val="none" w:sz="0" w:space="0" w:color="auto"/>
                    <w:right w:val="none" w:sz="0" w:space="0" w:color="auto"/>
                  </w:divBdr>
                </w:div>
                <w:div w:id="15173846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4526215">
          <w:marLeft w:val="0"/>
          <w:marRight w:val="0"/>
          <w:marTop w:val="75"/>
          <w:marBottom w:val="0"/>
          <w:divBdr>
            <w:top w:val="none" w:sz="0" w:space="0" w:color="auto"/>
            <w:left w:val="none" w:sz="0" w:space="0" w:color="auto"/>
            <w:bottom w:val="none" w:sz="0" w:space="0" w:color="auto"/>
            <w:right w:val="none" w:sz="0" w:space="0" w:color="auto"/>
          </w:divBdr>
          <w:divsChild>
            <w:div w:id="1452089235">
              <w:marLeft w:val="0"/>
              <w:marRight w:val="0"/>
              <w:marTop w:val="75"/>
              <w:marBottom w:val="0"/>
              <w:divBdr>
                <w:top w:val="none" w:sz="0" w:space="0" w:color="auto"/>
                <w:left w:val="none" w:sz="0" w:space="0" w:color="auto"/>
                <w:bottom w:val="none" w:sz="0" w:space="0" w:color="auto"/>
                <w:right w:val="none" w:sz="0" w:space="0" w:color="auto"/>
              </w:divBdr>
              <w:divsChild>
                <w:div w:id="1321278170">
                  <w:marLeft w:val="0"/>
                  <w:marRight w:val="0"/>
                  <w:marTop w:val="75"/>
                  <w:marBottom w:val="75"/>
                  <w:divBdr>
                    <w:top w:val="none" w:sz="0" w:space="0" w:color="auto"/>
                    <w:left w:val="none" w:sz="0" w:space="0" w:color="auto"/>
                    <w:bottom w:val="none" w:sz="0" w:space="0" w:color="auto"/>
                    <w:right w:val="none" w:sz="0" w:space="0" w:color="auto"/>
                  </w:divBdr>
                </w:div>
                <w:div w:id="8695377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7581927">
          <w:marLeft w:val="0"/>
          <w:marRight w:val="0"/>
          <w:marTop w:val="75"/>
          <w:marBottom w:val="0"/>
          <w:divBdr>
            <w:top w:val="none" w:sz="0" w:space="0" w:color="auto"/>
            <w:left w:val="none" w:sz="0" w:space="0" w:color="auto"/>
            <w:bottom w:val="none" w:sz="0" w:space="0" w:color="auto"/>
            <w:right w:val="none" w:sz="0" w:space="0" w:color="auto"/>
          </w:divBdr>
          <w:divsChild>
            <w:div w:id="924460642">
              <w:marLeft w:val="0"/>
              <w:marRight w:val="0"/>
              <w:marTop w:val="75"/>
              <w:marBottom w:val="0"/>
              <w:divBdr>
                <w:top w:val="none" w:sz="0" w:space="0" w:color="auto"/>
                <w:left w:val="none" w:sz="0" w:space="0" w:color="auto"/>
                <w:bottom w:val="none" w:sz="0" w:space="0" w:color="auto"/>
                <w:right w:val="none" w:sz="0" w:space="0" w:color="auto"/>
              </w:divBdr>
              <w:divsChild>
                <w:div w:id="1436249820">
                  <w:marLeft w:val="0"/>
                  <w:marRight w:val="0"/>
                  <w:marTop w:val="75"/>
                  <w:marBottom w:val="75"/>
                  <w:divBdr>
                    <w:top w:val="none" w:sz="0" w:space="0" w:color="auto"/>
                    <w:left w:val="none" w:sz="0" w:space="0" w:color="auto"/>
                    <w:bottom w:val="none" w:sz="0" w:space="0" w:color="auto"/>
                    <w:right w:val="none" w:sz="0" w:space="0" w:color="auto"/>
                  </w:divBdr>
                </w:div>
                <w:div w:id="4391801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9930833">
          <w:marLeft w:val="0"/>
          <w:marRight w:val="0"/>
          <w:marTop w:val="75"/>
          <w:marBottom w:val="0"/>
          <w:divBdr>
            <w:top w:val="none" w:sz="0" w:space="0" w:color="auto"/>
            <w:left w:val="none" w:sz="0" w:space="0" w:color="auto"/>
            <w:bottom w:val="none" w:sz="0" w:space="0" w:color="auto"/>
            <w:right w:val="none" w:sz="0" w:space="0" w:color="auto"/>
          </w:divBdr>
          <w:divsChild>
            <w:div w:id="1946039102">
              <w:marLeft w:val="0"/>
              <w:marRight w:val="0"/>
              <w:marTop w:val="75"/>
              <w:marBottom w:val="0"/>
              <w:divBdr>
                <w:top w:val="none" w:sz="0" w:space="0" w:color="auto"/>
                <w:left w:val="none" w:sz="0" w:space="0" w:color="auto"/>
                <w:bottom w:val="none" w:sz="0" w:space="0" w:color="auto"/>
                <w:right w:val="none" w:sz="0" w:space="0" w:color="auto"/>
              </w:divBdr>
              <w:divsChild>
                <w:div w:id="147987188">
                  <w:marLeft w:val="0"/>
                  <w:marRight w:val="0"/>
                  <w:marTop w:val="75"/>
                  <w:marBottom w:val="75"/>
                  <w:divBdr>
                    <w:top w:val="none" w:sz="0" w:space="0" w:color="auto"/>
                    <w:left w:val="none" w:sz="0" w:space="0" w:color="auto"/>
                    <w:bottom w:val="none" w:sz="0" w:space="0" w:color="auto"/>
                    <w:right w:val="none" w:sz="0" w:space="0" w:color="auto"/>
                  </w:divBdr>
                </w:div>
                <w:div w:id="622200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3659388">
          <w:marLeft w:val="0"/>
          <w:marRight w:val="0"/>
          <w:marTop w:val="75"/>
          <w:marBottom w:val="0"/>
          <w:divBdr>
            <w:top w:val="none" w:sz="0" w:space="0" w:color="auto"/>
            <w:left w:val="none" w:sz="0" w:space="0" w:color="auto"/>
            <w:bottom w:val="none" w:sz="0" w:space="0" w:color="auto"/>
            <w:right w:val="none" w:sz="0" w:space="0" w:color="auto"/>
          </w:divBdr>
          <w:divsChild>
            <w:div w:id="2014531425">
              <w:marLeft w:val="0"/>
              <w:marRight w:val="0"/>
              <w:marTop w:val="75"/>
              <w:marBottom w:val="0"/>
              <w:divBdr>
                <w:top w:val="none" w:sz="0" w:space="0" w:color="auto"/>
                <w:left w:val="none" w:sz="0" w:space="0" w:color="auto"/>
                <w:bottom w:val="none" w:sz="0" w:space="0" w:color="auto"/>
                <w:right w:val="none" w:sz="0" w:space="0" w:color="auto"/>
              </w:divBdr>
              <w:divsChild>
                <w:div w:id="896360122">
                  <w:marLeft w:val="0"/>
                  <w:marRight w:val="0"/>
                  <w:marTop w:val="75"/>
                  <w:marBottom w:val="75"/>
                  <w:divBdr>
                    <w:top w:val="none" w:sz="0" w:space="0" w:color="auto"/>
                    <w:left w:val="none" w:sz="0" w:space="0" w:color="auto"/>
                    <w:bottom w:val="none" w:sz="0" w:space="0" w:color="auto"/>
                    <w:right w:val="none" w:sz="0" w:space="0" w:color="auto"/>
                  </w:divBdr>
                </w:div>
                <w:div w:id="5723999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824228">
          <w:marLeft w:val="0"/>
          <w:marRight w:val="0"/>
          <w:marTop w:val="75"/>
          <w:marBottom w:val="0"/>
          <w:divBdr>
            <w:top w:val="none" w:sz="0" w:space="0" w:color="auto"/>
            <w:left w:val="none" w:sz="0" w:space="0" w:color="auto"/>
            <w:bottom w:val="none" w:sz="0" w:space="0" w:color="auto"/>
            <w:right w:val="none" w:sz="0" w:space="0" w:color="auto"/>
          </w:divBdr>
          <w:divsChild>
            <w:div w:id="263197941">
              <w:marLeft w:val="0"/>
              <w:marRight w:val="0"/>
              <w:marTop w:val="75"/>
              <w:marBottom w:val="0"/>
              <w:divBdr>
                <w:top w:val="none" w:sz="0" w:space="0" w:color="auto"/>
                <w:left w:val="none" w:sz="0" w:space="0" w:color="auto"/>
                <w:bottom w:val="none" w:sz="0" w:space="0" w:color="auto"/>
                <w:right w:val="none" w:sz="0" w:space="0" w:color="auto"/>
              </w:divBdr>
              <w:divsChild>
                <w:div w:id="1287086167">
                  <w:marLeft w:val="0"/>
                  <w:marRight w:val="0"/>
                  <w:marTop w:val="75"/>
                  <w:marBottom w:val="75"/>
                  <w:divBdr>
                    <w:top w:val="none" w:sz="0" w:space="0" w:color="auto"/>
                    <w:left w:val="none" w:sz="0" w:space="0" w:color="auto"/>
                    <w:bottom w:val="none" w:sz="0" w:space="0" w:color="auto"/>
                    <w:right w:val="none" w:sz="0" w:space="0" w:color="auto"/>
                  </w:divBdr>
                </w:div>
                <w:div w:id="3429768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9164367">
          <w:marLeft w:val="0"/>
          <w:marRight w:val="0"/>
          <w:marTop w:val="75"/>
          <w:marBottom w:val="0"/>
          <w:divBdr>
            <w:top w:val="none" w:sz="0" w:space="0" w:color="auto"/>
            <w:left w:val="none" w:sz="0" w:space="0" w:color="auto"/>
            <w:bottom w:val="none" w:sz="0" w:space="0" w:color="auto"/>
            <w:right w:val="none" w:sz="0" w:space="0" w:color="auto"/>
          </w:divBdr>
          <w:divsChild>
            <w:div w:id="1990283200">
              <w:marLeft w:val="0"/>
              <w:marRight w:val="0"/>
              <w:marTop w:val="75"/>
              <w:marBottom w:val="0"/>
              <w:divBdr>
                <w:top w:val="none" w:sz="0" w:space="0" w:color="auto"/>
                <w:left w:val="none" w:sz="0" w:space="0" w:color="auto"/>
                <w:bottom w:val="none" w:sz="0" w:space="0" w:color="auto"/>
                <w:right w:val="none" w:sz="0" w:space="0" w:color="auto"/>
              </w:divBdr>
              <w:divsChild>
                <w:div w:id="1678187812">
                  <w:marLeft w:val="0"/>
                  <w:marRight w:val="0"/>
                  <w:marTop w:val="75"/>
                  <w:marBottom w:val="75"/>
                  <w:divBdr>
                    <w:top w:val="none" w:sz="0" w:space="0" w:color="auto"/>
                    <w:left w:val="none" w:sz="0" w:space="0" w:color="auto"/>
                    <w:bottom w:val="none" w:sz="0" w:space="0" w:color="auto"/>
                    <w:right w:val="none" w:sz="0" w:space="0" w:color="auto"/>
                  </w:divBdr>
                </w:div>
                <w:div w:id="1915054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6465105">
          <w:marLeft w:val="0"/>
          <w:marRight w:val="0"/>
          <w:marTop w:val="75"/>
          <w:marBottom w:val="0"/>
          <w:divBdr>
            <w:top w:val="none" w:sz="0" w:space="0" w:color="auto"/>
            <w:left w:val="none" w:sz="0" w:space="0" w:color="auto"/>
            <w:bottom w:val="none" w:sz="0" w:space="0" w:color="auto"/>
            <w:right w:val="none" w:sz="0" w:space="0" w:color="auto"/>
          </w:divBdr>
          <w:divsChild>
            <w:div w:id="313602750">
              <w:marLeft w:val="0"/>
              <w:marRight w:val="0"/>
              <w:marTop w:val="75"/>
              <w:marBottom w:val="0"/>
              <w:divBdr>
                <w:top w:val="none" w:sz="0" w:space="0" w:color="auto"/>
                <w:left w:val="none" w:sz="0" w:space="0" w:color="auto"/>
                <w:bottom w:val="none" w:sz="0" w:space="0" w:color="auto"/>
                <w:right w:val="none" w:sz="0" w:space="0" w:color="auto"/>
              </w:divBdr>
              <w:divsChild>
                <w:div w:id="1742366028">
                  <w:marLeft w:val="0"/>
                  <w:marRight w:val="0"/>
                  <w:marTop w:val="75"/>
                  <w:marBottom w:val="75"/>
                  <w:divBdr>
                    <w:top w:val="none" w:sz="0" w:space="0" w:color="auto"/>
                    <w:left w:val="none" w:sz="0" w:space="0" w:color="auto"/>
                    <w:bottom w:val="none" w:sz="0" w:space="0" w:color="auto"/>
                    <w:right w:val="none" w:sz="0" w:space="0" w:color="auto"/>
                  </w:divBdr>
                </w:div>
                <w:div w:id="9080759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145350415">
      <w:bodyDiv w:val="1"/>
      <w:marLeft w:val="0"/>
      <w:marRight w:val="0"/>
      <w:marTop w:val="0"/>
      <w:marBottom w:val="0"/>
      <w:divBdr>
        <w:top w:val="none" w:sz="0" w:space="0" w:color="auto"/>
        <w:left w:val="none" w:sz="0" w:space="0" w:color="auto"/>
        <w:bottom w:val="none" w:sz="0" w:space="0" w:color="auto"/>
        <w:right w:val="none" w:sz="0" w:space="0" w:color="auto"/>
      </w:divBdr>
      <w:divsChild>
        <w:div w:id="504634416">
          <w:marLeft w:val="0"/>
          <w:marRight w:val="0"/>
          <w:marTop w:val="75"/>
          <w:marBottom w:val="0"/>
          <w:divBdr>
            <w:top w:val="none" w:sz="0" w:space="0" w:color="auto"/>
            <w:left w:val="none" w:sz="0" w:space="0" w:color="auto"/>
            <w:bottom w:val="none" w:sz="0" w:space="0" w:color="auto"/>
            <w:right w:val="none" w:sz="0" w:space="0" w:color="auto"/>
          </w:divBdr>
          <w:divsChild>
            <w:div w:id="5661132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1514</Words>
  <Characters>8632</Characters>
  <Application>Microsoft Office Word</Application>
  <DocSecurity>0</DocSecurity>
  <Lines>71</Lines>
  <Paragraphs>20</Paragraphs>
  <ScaleCrop>false</ScaleCrop>
  <Company/>
  <LinksUpToDate>false</LinksUpToDate>
  <CharactersWithSpaces>10126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5</cp:revision>
  <dcterms:created xsi:type="dcterms:W3CDTF">2017-08-07T07:49:00Z</dcterms:created>
  <dcterms:modified xsi:type="dcterms:W3CDTF">2017-08-07T08:17:00Z</dcterms:modified>
</cp:coreProperties>
</file>